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" w:lineRule="exact"/>
        <w:ind w:left="104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Heading1"/>
        <w:spacing w:before="19" w:after="14"/>
        <w:ind w:left="642"/>
      </w:pPr>
      <w:r>
        <w:rPr/>
        <w:t>Les Normes internationales en chantier</w:t>
      </w:r>
    </w:p>
    <w:p>
      <w:pPr>
        <w:pStyle w:val="BodyText"/>
        <w:spacing w:line="60" w:lineRule="exact"/>
        <w:ind w:left="104"/>
        <w:rPr>
          <w:sz w:val="6"/>
        </w:rPr>
      </w:pPr>
      <w:r>
        <w:rPr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type w:val="continuous"/>
          <w:pgSz w:w="11910" w:h="16840"/>
          <w:pgMar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1"/>
        <w:ind w:left="214" w:right="-18" w:firstLine="347"/>
      </w:pPr>
      <w:r>
        <w:rPr/>
        <w:t>Une Norme internationale résulte d’un accord entre les comités </w:t>
      </w:r>
      <w:r>
        <w:rPr>
          <w:spacing w:val="-4"/>
        </w:rPr>
        <w:t>mem- </w:t>
      </w:r>
      <w:r>
        <w:rPr/>
        <w:t>bres de l’ISO. Dans l’établissement d’une Norme internationale, le premier</w:t>
      </w:r>
    </w:p>
    <w:p>
      <w:pPr>
        <w:pStyle w:val="BodyText"/>
        <w:tabs>
          <w:tab w:pos="1754" w:val="left" w:leader="none"/>
        </w:tabs>
        <w:spacing w:line="192" w:lineRule="exact" w:before="100"/>
        <w:ind w:left="214"/>
      </w:pPr>
      <w:r>
        <w:rPr/>
        <w:br w:type="column"/>
      </w:r>
      <w:r>
        <w:rPr/>
        <w:t>ISO/DIS 11973</w:t>
        <w:tab/>
        <w:t>Aciers et alliages moulés réfractaires destinés à</w:t>
      </w:r>
      <w:r>
        <w:rPr>
          <w:spacing w:val="-3"/>
        </w:rPr>
        <w:t> </w:t>
      </w:r>
      <w:r>
        <w:rPr/>
        <w:t>des</w:t>
      </w:r>
    </w:p>
    <w:p>
      <w:pPr>
        <w:pStyle w:val="BodyText"/>
        <w:ind w:left="1754"/>
      </w:pPr>
      <w:r>
        <w:rPr/>
        <w:t>applications générales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6"/>
        <w:ind w:left="214"/>
      </w:pPr>
      <w:r>
        <w:rPr>
          <w:spacing w:val="-3"/>
        </w:rPr>
        <w:t>TC</w:t>
      </w:r>
      <w:r>
        <w:rPr/>
        <w:t> 22</w:t>
        <w:tab/>
        <w:t>Véhicules routiers</w:t>
      </w:r>
    </w:p>
    <w:p>
      <w:pPr>
        <w:pStyle w:val="BodyText"/>
        <w:tabs>
          <w:tab w:pos="1754" w:val="left" w:leader="none"/>
        </w:tabs>
        <w:spacing w:line="81" w:lineRule="exact" w:before="83"/>
        <w:ind w:left="214"/>
      </w:pPr>
      <w:r>
        <w:rPr/>
        <w:t>ISO/CD 23373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 w:line="81" w:lineRule="exact"/>
        <w:sectPr>
          <w:type w:val="continuous"/>
          <w:pgSz w:w="11910" w:h="16840"/>
          <w:pgMar w:top="840" w:bottom="500" w:left="600" w:right="600"/>
          <w:cols w:num="2" w:equalWidth="0">
            <w:col w:w="5189" w:space="157"/>
            <w:col w:w="5364"/>
          </w:cols>
        </w:sectPr>
      </w:pPr>
    </w:p>
    <w:p>
      <w:pPr>
        <w:pStyle w:val="BodyText"/>
        <w:tabs>
          <w:tab w:pos="5479" w:val="left" w:leader="none"/>
          <w:tab w:pos="10572" w:val="left" w:leader="none"/>
        </w:tabs>
        <w:spacing w:line="192" w:lineRule="exact"/>
        <w:ind w:left="214"/>
      </w:pPr>
      <w:r>
        <w:rPr/>
        <w:t>stade</w:t>
      </w:r>
      <w:r>
        <w:rPr>
          <w:spacing w:val="15"/>
        </w:rPr>
        <w:t> </w:t>
      </w:r>
      <w:r>
        <w:rPr/>
        <w:t>important</w:t>
      </w:r>
      <w:r>
        <w:rPr>
          <w:spacing w:val="15"/>
        </w:rPr>
        <w:t> </w:t>
      </w:r>
      <w:r>
        <w:rPr/>
        <w:t>est</w:t>
      </w:r>
      <w:r>
        <w:rPr>
          <w:spacing w:val="16"/>
        </w:rPr>
        <w:t> </w:t>
      </w:r>
      <w:r>
        <w:rPr/>
        <w:t>celui</w:t>
      </w:r>
      <w:r>
        <w:rPr>
          <w:spacing w:val="15"/>
        </w:rPr>
        <w:t> </w:t>
      </w:r>
      <w:r>
        <w:rPr/>
        <w:t>du</w:t>
      </w:r>
      <w:r>
        <w:rPr>
          <w:spacing w:val="16"/>
        </w:rPr>
        <w:t> </w:t>
      </w:r>
      <w:r>
        <w:rPr/>
        <w:t>projet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comité</w:t>
      </w:r>
      <w:r>
        <w:rPr>
          <w:spacing w:val="15"/>
        </w:rPr>
        <w:t> </w:t>
      </w:r>
      <w:r>
        <w:rPr/>
        <w:t>(CD)</w:t>
      </w:r>
      <w:r>
        <w:rPr>
          <w:spacing w:val="16"/>
        </w:rPr>
        <w:t> </w:t>
      </w:r>
      <w:r>
        <w:rPr/>
        <w:t>-</w:t>
      </w:r>
      <w:r>
        <w:rPr>
          <w:spacing w:val="15"/>
        </w:rPr>
        <w:t> </w:t>
      </w:r>
      <w:r>
        <w:rPr/>
        <w:t>qui</w:t>
      </w:r>
      <w:r>
        <w:rPr>
          <w:spacing w:val="15"/>
        </w:rPr>
        <w:t> </w:t>
      </w:r>
      <w:r>
        <w:rPr/>
        <w:t>est</w:t>
      </w:r>
      <w:r>
        <w:rPr>
          <w:spacing w:val="16"/>
        </w:rPr>
        <w:t> </w:t>
      </w:r>
      <w:r>
        <w:rPr/>
        <w:t>diffusé</w:t>
      </w:r>
      <w:r>
        <w:rPr>
          <w:spacing w:val="15"/>
        </w:rPr>
        <w:t> </w:t>
      </w:r>
      <w:r>
        <w:rPr/>
        <w:t>pour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214" w:right="38"/>
        <w:jc w:val="both"/>
      </w:pPr>
      <w:r>
        <w:rPr/>
        <w:t>examen au sein d’un comité technique de l’ISO. Lorsqu’un consensus a</w:t>
      </w:r>
      <w:r>
        <w:rPr>
          <w:spacing w:val="-19"/>
        </w:rPr>
        <w:t> </w:t>
      </w:r>
      <w:r>
        <w:rPr/>
        <w:t>été obtenu au niveau du comité technique, le document est adressé au Secré- tariat central pour traitement en tant que projet de Norme internationale (DIS). Le DIS doit être approuvé par 75 % au moins des comités membres ayant exprimé un vote. Un vote de confirmation est ensuite effectué sur  le projet final de norme internationale (FDIS). Les critères d'approbation restant les</w:t>
      </w:r>
      <w:r>
        <w:rPr>
          <w:spacing w:val="-1"/>
        </w:rPr>
        <w:t> </w:t>
      </w:r>
      <w:r>
        <w:rPr/>
        <w:t>mêmes.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40.708698pt;margin-top:11.3544pt;width:246.65pt;height:.1pt;mso-position-horizontal-relative:page;mso-position-vertical-relative:paragraph;z-index:-251655168;mso-wrap-distance-left:0;mso-wrap-distance-right:0" coordorigin="814,227" coordsize="4933,0" path="m814,227l5747,227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214"/>
        <w:jc w:val="both"/>
      </w:pPr>
      <w:r>
        <w:rPr/>
        <w:t>CD enregistrés</w:t>
      </w:r>
    </w:p>
    <w:p>
      <w:pPr>
        <w:pStyle w:val="Heading2"/>
        <w:tabs>
          <w:tab w:pos="1754" w:val="left" w:leader="none"/>
        </w:tabs>
        <w:spacing w:before="3"/>
        <w:ind w:left="1754" w:right="311" w:hanging="1541"/>
      </w:pPr>
      <w:r>
        <w:rPr/>
        <w:br w:type="column"/>
      </w:r>
      <w:r>
        <w:rPr>
          <w:spacing w:val="-3"/>
        </w:rPr>
        <w:t>TC</w:t>
      </w:r>
      <w:r>
        <w:rPr/>
        <w:t> 28</w:t>
        <w:tab/>
        <w:t>Produits pétroliers et produits connexes, combustibles et lubrifiants d’origine</w:t>
      </w:r>
      <w:r>
        <w:rPr>
          <w:spacing w:val="-24"/>
        </w:rPr>
        <w:t> </w:t>
      </w:r>
      <w:r>
        <w:rPr/>
        <w:t>synthé- tique ou</w:t>
      </w:r>
      <w:r>
        <w:rPr>
          <w:spacing w:val="-1"/>
        </w:rPr>
        <w:t> </w:t>
      </w:r>
      <w:r>
        <w:rPr/>
        <w:t>biologique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23581</w:t>
        <w:tab/>
        <w:t>Produits pétroliers et produits relatés ―</w:t>
      </w:r>
      <w:r>
        <w:rPr>
          <w:spacing w:val="-6"/>
        </w:rPr>
        <w:t> </w:t>
      </w:r>
      <w:r>
        <w:rPr/>
        <w:t>Détermi-</w:t>
      </w:r>
    </w:p>
    <w:p>
      <w:pPr>
        <w:pStyle w:val="BodyText"/>
        <w:ind w:left="1754" w:right="516"/>
        <w:jc w:val="both"/>
      </w:pPr>
      <w:r>
        <w:rPr/>
        <w:t>nation de la viscosité dynamique et </w:t>
      </w:r>
      <w:r>
        <w:rPr>
          <w:spacing w:val="-3"/>
        </w:rPr>
        <w:t>évaluation </w:t>
      </w:r>
      <w:r>
        <w:rPr/>
        <w:t>de la viscosité cinématique ― Méthode avec </w:t>
      </w:r>
      <w:r>
        <w:rPr>
          <w:spacing w:val="-24"/>
        </w:rPr>
        <w:t>le </w:t>
      </w:r>
      <w:r>
        <w:rPr/>
        <w:t>viscosimètre Stabinger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6"/>
        <w:ind w:left="1754" w:right="538" w:hanging="1541"/>
      </w:pPr>
      <w:r>
        <w:rPr>
          <w:spacing w:val="-3"/>
        </w:rPr>
        <w:t>TC</w:t>
      </w:r>
      <w:r>
        <w:rPr/>
        <w:t> 30</w:t>
        <w:tab/>
        <w:t>Mesure de débit des fluides dans les </w:t>
      </w:r>
      <w:r>
        <w:rPr>
          <w:spacing w:val="-6"/>
        </w:rPr>
        <w:t>con- </w:t>
      </w:r>
      <w:r>
        <w:rPr/>
        <w:t>duites</w:t>
      </w:r>
      <w:r>
        <w:rPr>
          <w:spacing w:val="-1"/>
        </w:rPr>
        <w:t> </w:t>
      </w:r>
      <w:r>
        <w:rPr/>
        <w:t>fermées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4064-1</w:t>
        <w:tab/>
        <w:t>Compteurs d'eau potable froide et d'eau</w:t>
      </w:r>
      <w:r>
        <w:rPr>
          <w:spacing w:val="-4"/>
        </w:rPr>
        <w:t> </w:t>
      </w:r>
      <w:r>
        <w:rPr/>
        <w:t>chaude</w:t>
      </w:r>
    </w:p>
    <w:p>
      <w:pPr>
        <w:pStyle w:val="ListParagraph"/>
        <w:numPr>
          <w:ilvl w:val="0"/>
          <w:numId w:val="1"/>
        </w:numPr>
        <w:tabs>
          <w:tab w:pos="1949" w:val="left" w:leader="none"/>
        </w:tabs>
        <w:spacing w:line="240" w:lineRule="auto" w:before="0" w:after="0"/>
        <w:ind w:left="1948" w:right="0" w:hanging="195"/>
        <w:jc w:val="left"/>
        <w:rPr>
          <w:sz w:val="16"/>
        </w:rPr>
      </w:pPr>
      <w:r>
        <w:rPr>
          <w:sz w:val="16"/>
        </w:rPr>
        <w:t>Partie 1: Exigences métrologiques et</w:t>
      </w:r>
      <w:r>
        <w:rPr>
          <w:spacing w:val="-3"/>
          <w:sz w:val="16"/>
        </w:rPr>
        <w:t> </w:t>
      </w:r>
      <w:r>
        <w:rPr>
          <w:sz w:val="16"/>
        </w:rPr>
        <w:t>techniques</w:t>
      </w:r>
    </w:p>
    <w:p>
      <w:pPr>
        <w:pStyle w:val="BodyText"/>
        <w:tabs>
          <w:tab w:pos="1754" w:val="left" w:leader="none"/>
        </w:tabs>
        <w:spacing w:line="192" w:lineRule="exact" w:before="87"/>
        <w:ind w:left="214"/>
      </w:pPr>
      <w:r>
        <w:rPr/>
        <w:t>ISO/CD 4064-2</w:t>
        <w:tab/>
        <w:t>Compteurs d'eau potable froide et d'eau</w:t>
      </w:r>
      <w:r>
        <w:rPr>
          <w:spacing w:val="-4"/>
        </w:rPr>
        <w:t> </w:t>
      </w:r>
      <w:r>
        <w:rPr/>
        <w:t>chaude</w:t>
      </w:r>
    </w:p>
    <w:p>
      <w:pPr>
        <w:pStyle w:val="ListParagraph"/>
        <w:numPr>
          <w:ilvl w:val="0"/>
          <w:numId w:val="1"/>
        </w:numPr>
        <w:tabs>
          <w:tab w:pos="1949" w:val="left" w:leader="none"/>
        </w:tabs>
        <w:spacing w:line="240" w:lineRule="auto" w:before="0" w:after="0"/>
        <w:ind w:left="1948" w:right="0" w:hanging="195"/>
        <w:jc w:val="left"/>
        <w:rPr>
          <w:sz w:val="16"/>
        </w:rPr>
      </w:pPr>
      <w:r>
        <w:rPr>
          <w:sz w:val="16"/>
        </w:rPr>
        <w:t>Partie 2: Méthodes</w:t>
      </w:r>
      <w:r>
        <w:rPr>
          <w:spacing w:val="-1"/>
          <w:sz w:val="16"/>
        </w:rPr>
        <w:t> </w:t>
      </w:r>
      <w:r>
        <w:rPr>
          <w:sz w:val="16"/>
        </w:rPr>
        <w:t>d'essai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/>
        <w:pict>
          <v:line style="position:absolute;mso-position-horizontal-relative:page;mso-position-vertical-relative:paragraph;z-index:251670528" from="40.708698pt,16.58032pt" to="287.348698pt,16.58032pt" stroked="true" strokeweight="3pt" strokecolor="#000000">
            <v:stroke dashstyle="solid"/>
            <w10:wrap type="none"/>
          </v:line>
        </w:pict>
      </w: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14"/>
      </w:pPr>
      <w:r>
        <w:rPr/>
        <w:t>Période du 01 novembre au 01 décembre 2022</w:t>
      </w:r>
    </w:p>
    <w:p>
      <w:pPr>
        <w:pStyle w:val="BodyText"/>
        <w:spacing w:line="350" w:lineRule="auto" w:before="87"/>
        <w:ind w:left="214" w:right="2"/>
      </w:pPr>
      <w:r>
        <w:rPr/>
        <w:t>Ces documents sont actuellement à l’étude par le comité technique. Ils ont été enregistrés au Secrétariat central.</w:t>
      </w:r>
    </w:p>
    <w:p>
      <w:pPr>
        <w:pStyle w:val="BodyText"/>
        <w:spacing w:before="38"/>
        <w:ind w:left="214" w:right="20"/>
      </w:pPr>
      <w:r>
        <w:rPr/>
        <w:br w:type="column"/>
      </w:r>
      <w:r>
        <w:rPr/>
        <w:t>ISO 6887- 1:2017/CD</w:t>
      </w:r>
    </w:p>
    <w:p>
      <w:pPr>
        <w:pStyle w:val="BodyText"/>
        <w:spacing w:line="192" w:lineRule="exact"/>
        <w:ind w:left="214"/>
      </w:pPr>
      <w:r>
        <w:rPr/>
        <w:t>Amd 1</w:t>
      </w:r>
    </w:p>
    <w:p>
      <w:pPr>
        <w:pStyle w:val="BodyText"/>
        <w:spacing w:before="38"/>
        <w:ind w:left="214" w:right="222"/>
      </w:pPr>
      <w:r>
        <w:rPr/>
        <w:br w:type="column"/>
      </w:r>
      <w:r>
        <w:rPr/>
        <w:t>Microbiologie de la chaîne alimentaire — Prépara- tion des échantillons, de la suspension mère et des dilutions décimales en vue de l'examen micro- biologique — Partie 1: Règles générales pour la préparation de la suspension mère et des dilutions décimales — Amendement 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762" w:space="584"/>
            <w:col w:w="952" w:space="587"/>
            <w:col w:w="3825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0" w:lineRule="exact"/>
        <w:ind w:left="131" w:right="-15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6"/>
        <w:ind w:left="214"/>
      </w:pPr>
      <w:r>
        <w:rPr>
          <w:spacing w:val="-3"/>
        </w:rPr>
        <w:t>TC</w:t>
      </w:r>
      <w:r>
        <w:rPr/>
        <w:t> 2</w:t>
        <w:tab/>
        <w:t>Fixations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8739</w:t>
        <w:tab/>
        <w:t>Goupilles cannelées à cannelures constantes</w:t>
      </w:r>
      <w:r>
        <w:rPr>
          <w:spacing w:val="-3"/>
        </w:rPr>
        <w:t> </w:t>
      </w:r>
      <w:r>
        <w:rPr/>
        <w:t>sur</w:t>
      </w:r>
    </w:p>
    <w:p>
      <w:pPr>
        <w:pStyle w:val="BodyText"/>
        <w:ind w:left="1754"/>
      </w:pPr>
      <w:r>
        <w:rPr/>
        <w:t>toute la longueur débouchantes, à bout pilote</w:t>
      </w:r>
    </w:p>
    <w:p>
      <w:pPr>
        <w:pStyle w:val="BodyText"/>
        <w:tabs>
          <w:tab w:pos="1754" w:val="left" w:leader="none"/>
        </w:tabs>
        <w:spacing w:line="192" w:lineRule="exact" w:before="88"/>
        <w:ind w:left="214"/>
      </w:pPr>
      <w:r>
        <w:rPr/>
        <w:t>ISO/CD 8740</w:t>
        <w:tab/>
        <w:t>Goupilles cannelées à cannelures constantes</w:t>
      </w:r>
      <w:r>
        <w:rPr>
          <w:spacing w:val="-3"/>
        </w:rPr>
        <w:t> </w:t>
      </w:r>
      <w:r>
        <w:rPr/>
        <w:t>sur</w:t>
      </w:r>
    </w:p>
    <w:p>
      <w:pPr>
        <w:pStyle w:val="BodyText"/>
        <w:ind w:left="1754"/>
      </w:pPr>
      <w:r>
        <w:rPr/>
        <w:t>toute la longueur débouchantes, à chanfrein</w:t>
      </w:r>
    </w:p>
    <w:p>
      <w:pPr>
        <w:pStyle w:val="BodyText"/>
        <w:tabs>
          <w:tab w:pos="1754" w:val="left" w:leader="none"/>
        </w:tabs>
        <w:spacing w:line="192" w:lineRule="exact" w:before="87"/>
        <w:ind w:left="214"/>
      </w:pPr>
      <w:r>
        <w:rPr/>
        <w:t>ISO/CD 8741</w:t>
        <w:tab/>
        <w:t>Goupilles cannelées à cannelures</w:t>
      </w:r>
      <w:r>
        <w:rPr>
          <w:spacing w:val="-3"/>
        </w:rPr>
        <w:t> </w:t>
      </w:r>
      <w:r>
        <w:rPr/>
        <w:t>progressives</w:t>
      </w:r>
    </w:p>
    <w:p>
      <w:pPr>
        <w:pStyle w:val="BodyText"/>
        <w:ind w:left="1754"/>
      </w:pPr>
      <w:r>
        <w:rPr/>
        <w:t>renversées sur la moitié de la longueur non débouchantes</w:t>
      </w:r>
    </w:p>
    <w:p>
      <w:pPr>
        <w:pStyle w:val="BodyText"/>
        <w:tabs>
          <w:tab w:pos="1754" w:val="left" w:leader="none"/>
        </w:tabs>
        <w:spacing w:line="192" w:lineRule="exact" w:before="87"/>
        <w:ind w:left="214"/>
      </w:pPr>
      <w:r>
        <w:rPr/>
        <w:t>ISO/CD 8742</w:t>
        <w:tab/>
        <w:t>Goupilles cannelées à cannelures</w:t>
      </w:r>
      <w:r>
        <w:rPr>
          <w:spacing w:val="-1"/>
        </w:rPr>
        <w:t> </w:t>
      </w:r>
      <w:r>
        <w:rPr/>
        <w:t>centrales</w:t>
      </w:r>
    </w:p>
    <w:p>
      <w:pPr>
        <w:pStyle w:val="BodyText"/>
        <w:ind w:left="1754" w:right="622"/>
      </w:pPr>
      <w:r>
        <w:rPr/>
        <w:t>constantes sur le tiers de la longueur non débouchantes</w:t>
      </w:r>
    </w:p>
    <w:p>
      <w:pPr>
        <w:pStyle w:val="BodyText"/>
        <w:tabs>
          <w:tab w:pos="1754" w:val="left" w:leader="none"/>
        </w:tabs>
        <w:spacing w:line="192" w:lineRule="exact" w:before="87"/>
        <w:ind w:left="214"/>
      </w:pPr>
      <w:r>
        <w:rPr/>
        <w:t>ISO/CD 8743</w:t>
        <w:tab/>
        <w:t>Goupilles cannelées à cannelures</w:t>
      </w:r>
      <w:r>
        <w:rPr>
          <w:spacing w:val="-1"/>
        </w:rPr>
        <w:t> </w:t>
      </w:r>
      <w:r>
        <w:rPr/>
        <w:t>centrales</w:t>
      </w:r>
    </w:p>
    <w:p>
      <w:pPr>
        <w:pStyle w:val="BodyText"/>
        <w:ind w:left="1754" w:right="482"/>
      </w:pPr>
      <w:r>
        <w:rPr/>
        <w:t>constantes sur la moitié de la longueur non débouchantes</w:t>
      </w:r>
    </w:p>
    <w:p>
      <w:pPr>
        <w:pStyle w:val="BodyText"/>
        <w:tabs>
          <w:tab w:pos="1754" w:val="left" w:leader="none"/>
        </w:tabs>
        <w:spacing w:line="192" w:lineRule="exact" w:before="88"/>
        <w:ind w:left="214"/>
      </w:pPr>
      <w:r>
        <w:rPr/>
        <w:t>ISO/CD 8744</w:t>
        <w:tab/>
        <w:t>Goupilles cannelées à cannelures progressives</w:t>
      </w:r>
      <w:r>
        <w:rPr>
          <w:spacing w:val="-7"/>
        </w:rPr>
        <w:t> </w:t>
      </w:r>
      <w:r>
        <w:rPr/>
        <w:t>sur</w:t>
      </w:r>
    </w:p>
    <w:p>
      <w:pPr>
        <w:pStyle w:val="BodyText"/>
        <w:ind w:left="1754"/>
      </w:pPr>
      <w:r>
        <w:rPr/>
        <w:t>toute la longueur (débouchantes)</w:t>
      </w:r>
    </w:p>
    <w:p>
      <w:pPr>
        <w:pStyle w:val="BodyText"/>
        <w:tabs>
          <w:tab w:pos="1754" w:val="left" w:leader="none"/>
        </w:tabs>
        <w:spacing w:line="192" w:lineRule="exact" w:before="87"/>
        <w:ind w:left="214"/>
      </w:pPr>
      <w:r>
        <w:rPr/>
        <w:t>ISO/CD 8745</w:t>
        <w:tab/>
        <w:t>Goupilles cannelées à cannelures progressives</w:t>
      </w:r>
      <w:r>
        <w:rPr>
          <w:spacing w:val="-7"/>
        </w:rPr>
        <w:t> </w:t>
      </w:r>
      <w:r>
        <w:rPr/>
        <w:t>sur</w:t>
      </w:r>
    </w:p>
    <w:p>
      <w:pPr>
        <w:pStyle w:val="BodyText"/>
        <w:ind w:left="1754"/>
      </w:pPr>
      <w:r>
        <w:rPr/>
        <w:t>la moitié de la longueur (débouchantes)</w:t>
      </w:r>
    </w:p>
    <w:p>
      <w:pPr>
        <w:pStyle w:val="BodyText"/>
        <w:tabs>
          <w:tab w:pos="1754" w:val="left" w:leader="none"/>
        </w:tabs>
        <w:spacing w:line="192" w:lineRule="exact" w:before="88"/>
        <w:ind w:left="214"/>
      </w:pPr>
      <w:r>
        <w:rPr/>
        <w:t>ISO/CD 13669</w:t>
        <w:tab/>
        <w:t>Fixations — Goupilles cannelées —</w:t>
      </w:r>
      <w:r>
        <w:rPr>
          <w:spacing w:val="-3"/>
        </w:rPr>
        <w:t> </w:t>
      </w:r>
      <w:r>
        <w:rPr/>
        <w:t>Exigences</w:t>
      </w:r>
    </w:p>
    <w:p>
      <w:pPr>
        <w:pStyle w:val="BodyText"/>
        <w:ind w:left="1754"/>
      </w:pPr>
      <w:r>
        <w:rPr/>
        <w:t>générales</w:t>
      </w:r>
    </w:p>
    <w:p>
      <w:pPr>
        <w:pStyle w:val="BodyText"/>
        <w:tabs>
          <w:tab w:pos="1754" w:val="left" w:leader="none"/>
        </w:tabs>
        <w:spacing w:line="192" w:lineRule="exact" w:before="87"/>
        <w:ind w:left="214"/>
      </w:pPr>
      <w:r>
        <w:rPr/>
        <w:t>ISO/CD 13670</w:t>
        <w:tab/>
        <w:t>Fixations — Goupilles cannelées inversées —</w:t>
      </w:r>
      <w:r>
        <w:rPr>
          <w:spacing w:val="-11"/>
        </w:rPr>
        <w:t> </w:t>
      </w:r>
      <w:r>
        <w:rPr/>
        <w:t>Can-</w:t>
      </w:r>
    </w:p>
    <w:p>
      <w:pPr>
        <w:pStyle w:val="BodyText"/>
        <w:ind w:left="1754"/>
      </w:pPr>
      <w:r>
        <w:rPr/>
        <w:t>nelures progressives sur un quart de la longueur à chaque extrémité</w:t>
      </w:r>
    </w:p>
    <w:p>
      <w:pPr>
        <w:pStyle w:val="BodyText"/>
        <w:tabs>
          <w:tab w:pos="1754" w:val="left" w:leader="none"/>
        </w:tabs>
        <w:spacing w:line="192" w:lineRule="exact" w:before="2"/>
        <w:ind w:left="214"/>
      </w:pPr>
      <w:r>
        <w:rPr/>
        <w:br w:type="column"/>
      </w:r>
      <w:r>
        <w:rPr/>
        <w:t>ISO/CD 13136-1</w:t>
        <w:tab/>
        <w:t>Microbiologie de la chaîne alimentaire —</w:t>
      </w:r>
      <w:r>
        <w:rPr>
          <w:spacing w:val="-3"/>
        </w:rPr>
        <w:t> </w:t>
      </w:r>
      <w:r>
        <w:rPr/>
        <w:t>Détec-</w:t>
      </w:r>
    </w:p>
    <w:p>
      <w:pPr>
        <w:pStyle w:val="BodyText"/>
        <w:ind w:left="1754" w:right="228"/>
      </w:pPr>
      <w:r>
        <w:rPr/>
        <w:t>tion et isolement des Escherichia coli producteurs de shigatoxines (STEC) — Partie 1: Méthode horizontale pour la détection et l'isolement des Es- cherichia coli producteurs de shigatoxines (STEC)</w:t>
      </w:r>
    </w:p>
    <w:p>
      <w:pPr>
        <w:pStyle w:val="BodyText"/>
        <w:tabs>
          <w:tab w:pos="1754" w:val="left" w:leader="none"/>
        </w:tabs>
        <w:spacing w:line="192" w:lineRule="exact" w:before="86"/>
        <w:ind w:left="214"/>
      </w:pPr>
      <w:r>
        <w:rPr/>
        <w:t>ISO/CD 13136-2</w:t>
        <w:tab/>
        <w:t>Microbiologie de la chaîne alimentaire —</w:t>
      </w:r>
      <w:r>
        <w:rPr>
          <w:spacing w:val="-1"/>
        </w:rPr>
        <w:t> </w:t>
      </w:r>
      <w:r>
        <w:rPr/>
        <w:t>Re-</w:t>
      </w:r>
    </w:p>
    <w:p>
      <w:pPr>
        <w:pStyle w:val="BodyText"/>
        <w:ind w:left="1754" w:right="345"/>
        <w:jc w:val="both"/>
      </w:pPr>
      <w:r>
        <w:rPr/>
        <w:t>cherche, isolement et caractérisation des Es- cherichia coli producteurs de shigatoxines (STEC)</w:t>
      </w:r>
    </w:p>
    <w:p>
      <w:pPr>
        <w:pStyle w:val="ListParagraph"/>
        <w:numPr>
          <w:ilvl w:val="0"/>
          <w:numId w:val="1"/>
        </w:numPr>
        <w:tabs>
          <w:tab w:pos="1949" w:val="left" w:leader="none"/>
        </w:tabs>
        <w:spacing w:line="240" w:lineRule="auto" w:before="0" w:after="0"/>
        <w:ind w:left="1754" w:right="245" w:firstLine="0"/>
        <w:jc w:val="both"/>
        <w:rPr>
          <w:sz w:val="16"/>
        </w:rPr>
      </w:pPr>
      <w:r>
        <w:rPr>
          <w:sz w:val="16"/>
        </w:rPr>
        <w:t>Partie 2: Méthode horizontale pour la caractéri- sation des isolats d’Escherichia coli producteurs </w:t>
      </w:r>
      <w:r>
        <w:rPr>
          <w:spacing w:val="-8"/>
          <w:sz w:val="16"/>
        </w:rPr>
        <w:t>de </w:t>
      </w:r>
      <w:r>
        <w:rPr>
          <w:sz w:val="16"/>
        </w:rPr>
        <w:t>shigatoxines</w:t>
      </w:r>
      <w:r>
        <w:rPr>
          <w:spacing w:val="-1"/>
          <w:sz w:val="16"/>
        </w:rPr>
        <w:t> </w:t>
      </w:r>
      <w:r>
        <w:rPr>
          <w:sz w:val="16"/>
        </w:rPr>
        <w:t>(STEC)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  <w:jc w:val="both"/>
      </w:pPr>
      <w:r>
        <w:rPr>
          <w:spacing w:val="-3"/>
        </w:rPr>
        <w:t>TC</w:t>
      </w:r>
      <w:r>
        <w:rPr/>
        <w:t> 37</w:t>
        <w:tab/>
        <w:t>Langage et terminologie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  <w:jc w:val="both"/>
      </w:pPr>
      <w:r>
        <w:rPr/>
        <w:t>ISO/CD 6253</w:t>
        <w:tab/>
        <w:t>Exigences pour les instructeurs et de les pro-</w:t>
      </w:r>
    </w:p>
    <w:p>
      <w:pPr>
        <w:pStyle w:val="BodyText"/>
        <w:ind w:left="1754" w:right="793"/>
        <w:jc w:val="both"/>
      </w:pPr>
      <w:r>
        <w:rPr/>
        <w:t>grammes d'enseignement et de </w:t>
      </w:r>
      <w:r>
        <w:rPr>
          <w:spacing w:val="-3"/>
        </w:rPr>
        <w:t>formation </w:t>
      </w:r>
      <w:r>
        <w:rPr/>
        <w:t>d'interprètes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6"/>
        <w:ind w:left="214"/>
        <w:jc w:val="both"/>
      </w:pPr>
      <w:r>
        <w:rPr>
          <w:spacing w:val="-3"/>
        </w:rPr>
        <w:t>TC</w:t>
      </w:r>
      <w:r>
        <w:rPr/>
        <w:t> 43</w:t>
        <w:tab/>
        <w:t>Acoustique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  <w:jc w:val="both"/>
      </w:pPr>
      <w:r>
        <w:rPr/>
        <w:t>ISO/CD 7605</w:t>
        <w:tab/>
        <w:t>Acoustique sous-marine — mesure du</w:t>
      </w:r>
      <w:r>
        <w:rPr>
          <w:spacing w:val="-1"/>
        </w:rPr>
        <w:t> </w:t>
      </w:r>
      <w:r>
        <w:rPr/>
        <w:t>son</w:t>
      </w:r>
    </w:p>
    <w:p>
      <w:pPr>
        <w:pStyle w:val="BodyText"/>
        <w:ind w:right="2862"/>
        <w:jc w:val="right"/>
      </w:pPr>
      <w:r>
        <w:rPr>
          <w:spacing w:val="-1"/>
        </w:rPr>
        <w:t>sous-marin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26"/>
        <w:ind w:left="0" w:right="2844"/>
        <w:jc w:val="right"/>
      </w:pPr>
      <w:r>
        <w:rPr>
          <w:spacing w:val="-3"/>
        </w:rPr>
        <w:t>TC</w:t>
      </w:r>
      <w:r>
        <w:rPr/>
        <w:t> 61</w:t>
        <w:tab/>
      </w:r>
      <w:r>
        <w:rPr>
          <w:spacing w:val="-1"/>
        </w:rPr>
        <w:t>Plastiques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844</w:t>
        <w:tab/>
        <w:t>Plastiques alvéolaires rigides — Détermination</w:t>
      </w:r>
      <w:r>
        <w:rPr>
          <w:spacing w:val="-4"/>
        </w:rPr>
        <w:t> </w:t>
      </w:r>
      <w:r>
        <w:rPr/>
        <w:t>des</w:t>
      </w:r>
    </w:p>
    <w:p>
      <w:pPr>
        <w:pStyle w:val="BodyText"/>
        <w:ind w:left="1754"/>
      </w:pPr>
      <w:r>
        <w:rPr/>
        <w:t>caractéristiques de compression</w:t>
      </w:r>
    </w:p>
    <w:p>
      <w:pPr>
        <w:pStyle w:val="BodyText"/>
        <w:tabs>
          <w:tab w:pos="1754" w:val="left" w:leader="none"/>
        </w:tabs>
        <w:spacing w:line="192" w:lineRule="exact" w:before="88"/>
        <w:ind w:left="214"/>
      </w:pPr>
      <w:r>
        <w:rPr/>
        <w:t>ISO/CD 4898</w:t>
        <w:tab/>
        <w:t>Plastiques alvéolaires rigides — Produits</w:t>
      </w:r>
      <w:r>
        <w:rPr>
          <w:spacing w:val="-16"/>
        </w:rPr>
        <w:t> </w:t>
      </w:r>
      <w:r>
        <w:rPr/>
        <w:t>d'isolation</w:t>
      </w:r>
    </w:p>
    <w:p>
      <w:pPr>
        <w:pStyle w:val="BodyText"/>
        <w:ind w:left="1754"/>
      </w:pPr>
      <w:r>
        <w:rPr/>
        <w:t>thermique pour bâtiments — Spécifications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71</w:t>
        <w:tab/>
        <w:t>Béton, béton armé et béton</w:t>
      </w:r>
      <w:r>
        <w:rPr>
          <w:spacing w:val="-3"/>
        </w:rPr>
        <w:t> </w:t>
      </w:r>
      <w:r>
        <w:rPr/>
        <w:t>précontraint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32" w:space="214"/>
            <w:col w:w="5364"/>
          </w:cols>
        </w:sectPr>
      </w:pPr>
    </w:p>
    <w:p>
      <w:pPr>
        <w:pStyle w:val="BodyText"/>
        <w:tabs>
          <w:tab w:pos="1754" w:val="left" w:leader="none"/>
        </w:tabs>
        <w:spacing w:line="192" w:lineRule="exact" w:before="87"/>
        <w:ind w:left="214"/>
      </w:pPr>
      <w:r>
        <w:rPr/>
        <w:t>ISO/CD 13672</w:t>
        <w:tab/>
        <w:t>Fixations — Goupilles cannelées constantes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tabs>
          <w:tab w:pos="1754" w:val="left" w:leader="none"/>
        </w:tabs>
        <w:spacing w:line="350" w:lineRule="auto"/>
        <w:ind w:left="214" w:right="239" w:firstLine="1540"/>
      </w:pPr>
      <w:r>
        <w:rPr/>
        <w:pict>
          <v:group style="position:absolute;margin-left:36.708698pt;margin-top:25.491007pt;width:254.65pt;height:.25pt;mso-position-horizontal-relative:page;mso-position-vertical-relative:paragraph;z-index:-258156544" coordorigin="734,510" coordsize="5093,5">
            <v:line style="position:absolute" from="734,512" to="1994,512" stroked="true" strokeweight=".25pt" strokecolor="#000000">
              <v:stroke dashstyle="solid"/>
            </v:line>
            <v:line style="position:absolute" from="1994,512" to="2274,512" stroked="true" strokeweight=".25pt" strokecolor="#000000">
              <v:stroke dashstyle="solid"/>
            </v:line>
            <v:line style="position:absolute" from="2274,512" to="5827,512" stroked="true" strokeweight=".25pt" strokecolor="#000000">
              <v:stroke dashstyle="solid"/>
            </v:line>
            <w10:wrap type="none"/>
          </v:group>
        </w:pict>
      </w:r>
      <w:r>
        <w:rPr/>
        <w:t>Cannelures diamant sur la moitié de la </w:t>
      </w:r>
      <w:r>
        <w:rPr>
          <w:spacing w:val="-3"/>
        </w:rPr>
        <w:t>longueur </w:t>
      </w:r>
      <w:r>
        <w:rPr/>
        <w:t>ISO/CD 13809</w:t>
        <w:tab/>
        <w:t>Fixations — Vis sans tête à six lobes</w:t>
      </w:r>
      <w:r>
        <w:rPr>
          <w:spacing w:val="-13"/>
        </w:rPr>
        <w:t> </w:t>
      </w:r>
      <w:r>
        <w:rPr/>
        <w:t>internes</w:t>
      </w:r>
    </w:p>
    <w:p>
      <w:pPr>
        <w:pStyle w:val="Heading2"/>
        <w:tabs>
          <w:tab w:pos="1754" w:val="left" w:leader="none"/>
        </w:tabs>
        <w:spacing w:line="211" w:lineRule="exact" w:before="0"/>
        <w:ind w:left="214"/>
      </w:pPr>
      <w:r>
        <w:rPr>
          <w:spacing w:val="-3"/>
        </w:rPr>
        <w:t>TC</w:t>
      </w:r>
      <w:r>
        <w:rPr/>
        <w:t> 17</w:t>
        <w:tab/>
        <w:t>Acier</w:t>
      </w:r>
    </w:p>
    <w:p>
      <w:pPr>
        <w:pStyle w:val="BodyText"/>
        <w:tabs>
          <w:tab w:pos="1629" w:val="left" w:leader="none"/>
        </w:tabs>
        <w:spacing w:line="192" w:lineRule="exact" w:before="83"/>
        <w:ind w:left="89"/>
        <w:jc w:val="center"/>
      </w:pPr>
      <w:r>
        <w:rPr/>
        <w:t>ISO/DIS 4990</w:t>
        <w:tab/>
        <w:t>Pièces moulées en acier — Conditions</w:t>
      </w:r>
      <w:r>
        <w:rPr>
          <w:spacing w:val="-5"/>
        </w:rPr>
        <w:t> </w:t>
      </w:r>
      <w:r>
        <w:rPr/>
        <w:t>techniques</w:t>
      </w:r>
    </w:p>
    <w:p>
      <w:pPr>
        <w:pStyle w:val="BodyText"/>
        <w:ind w:left="89" w:right="201"/>
        <w:jc w:val="center"/>
      </w:pPr>
      <w:r>
        <w:rPr/>
        <w:t>générales de fourniture</w:t>
      </w:r>
    </w:p>
    <w:p>
      <w:pPr>
        <w:pStyle w:val="BodyText"/>
        <w:tabs>
          <w:tab w:pos="1539" w:val="left" w:leader="none"/>
        </w:tabs>
        <w:spacing w:line="192" w:lineRule="exact" w:before="87"/>
        <w:ind w:right="32"/>
        <w:jc w:val="center"/>
      </w:pPr>
      <w:r>
        <w:rPr/>
        <w:t>ISO/DIS 4993</w:t>
        <w:tab/>
        <w:t>Pièces moulées en acier ou en fonte —</w:t>
      </w:r>
      <w:r>
        <w:rPr>
          <w:spacing w:val="-8"/>
        </w:rPr>
        <w:t> </w:t>
      </w:r>
      <w:r>
        <w:rPr/>
        <w:t>Contrôle</w:t>
      </w:r>
    </w:p>
    <w:p>
      <w:pPr>
        <w:pStyle w:val="BodyText"/>
        <w:ind w:left="89" w:right="723"/>
        <w:jc w:val="center"/>
      </w:pPr>
      <w:r>
        <w:rPr/>
        <w:t>radiographique</w:t>
      </w:r>
    </w:p>
    <w:p>
      <w:pPr>
        <w:pStyle w:val="BodyText"/>
        <w:tabs>
          <w:tab w:pos="1714" w:val="left" w:leader="none"/>
        </w:tabs>
        <w:spacing w:line="192" w:lineRule="exact" w:before="88"/>
        <w:ind w:left="174"/>
        <w:jc w:val="center"/>
      </w:pPr>
      <w:r>
        <w:rPr/>
        <w:t>ISO/DIS 9477</w:t>
        <w:tab/>
        <w:t>Aciers moulés à haute résistance pour</w:t>
      </w:r>
      <w:r>
        <w:rPr>
          <w:spacing w:val="-5"/>
        </w:rPr>
        <w:t> </w:t>
      </w:r>
      <w:r>
        <w:rPr/>
        <w:t>construction</w:t>
      </w:r>
    </w:p>
    <w:p>
      <w:pPr>
        <w:pStyle w:val="BodyText"/>
        <w:ind w:left="1754" w:right="314"/>
      </w:pPr>
      <w:r>
        <w:rPr/>
        <w:t>mécanique et construction métallique d'usage général</w:t>
      </w:r>
    </w:p>
    <w:p>
      <w:pPr>
        <w:pStyle w:val="BodyText"/>
        <w:spacing w:before="67"/>
        <w:ind w:left="214" w:right="38"/>
      </w:pPr>
      <w:r>
        <w:rPr/>
        <w:br w:type="column"/>
      </w:r>
      <w:r>
        <w:rPr/>
        <w:t>ISO/CD </w:t>
      </w:r>
      <w:r>
        <w:rPr>
          <w:spacing w:val="-10"/>
        </w:rPr>
        <w:t>TS </w:t>
      </w:r>
      <w:r>
        <w:rPr/>
        <w:t>16774-2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14" w:right="38"/>
      </w:pPr>
      <w:r>
        <w:rPr/>
        <w:t>ISO/CD </w:t>
      </w:r>
      <w:r>
        <w:rPr>
          <w:spacing w:val="-10"/>
        </w:rPr>
        <w:t>TS </w:t>
      </w:r>
      <w:r>
        <w:rPr/>
        <w:t>16774-3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214" w:right="38"/>
      </w:pPr>
      <w:r>
        <w:rPr/>
        <w:t>ISO/CD </w:t>
      </w:r>
      <w:r>
        <w:rPr>
          <w:spacing w:val="-10"/>
        </w:rPr>
        <w:t>TS </w:t>
      </w:r>
      <w:r>
        <w:rPr/>
        <w:t>16774-4</w:t>
      </w:r>
    </w:p>
    <w:p>
      <w:pPr>
        <w:pStyle w:val="BodyText"/>
        <w:spacing w:before="67"/>
        <w:ind w:left="214" w:right="246"/>
      </w:pPr>
      <w:r>
        <w:rPr/>
        <w:br w:type="column"/>
      </w:r>
      <w:r>
        <w:rPr/>
        <w:t>Méthodes d'essai pour matériaux de réparation pour fissures dues à l'eau dans les structures en béton souterraines — Partie 2: Méthode d'essai de la résistance chimique</w:t>
      </w:r>
    </w:p>
    <w:p>
      <w:pPr>
        <w:pStyle w:val="BodyText"/>
        <w:spacing w:before="87"/>
        <w:ind w:left="214" w:right="260"/>
      </w:pPr>
      <w:r>
        <w:rPr/>
        <w:t>Méthodes d'essai pour matériaux de réparation pour fissures dues à l'eau dans les structures en béton souterraines — Partie 3: Méthode d'essai </w:t>
      </w:r>
      <w:r>
        <w:rPr>
          <w:spacing w:val="-7"/>
        </w:rPr>
        <w:t>de </w:t>
      </w:r>
      <w:r>
        <w:rPr/>
        <w:t>la résistance à l'eau (de</w:t>
      </w:r>
      <w:r>
        <w:rPr>
          <w:spacing w:val="-1"/>
        </w:rPr>
        <w:t> </w:t>
      </w:r>
      <w:r>
        <w:rPr/>
        <w:t>lixiviation)</w:t>
      </w:r>
    </w:p>
    <w:p>
      <w:pPr>
        <w:pStyle w:val="BodyText"/>
        <w:spacing w:before="87"/>
        <w:ind w:left="214" w:right="260"/>
      </w:pPr>
      <w:r>
        <w:rPr/>
        <w:pict>
          <v:group style="position:absolute;margin-left:303.992096pt;margin-top:44.640999pt;width:254.65pt;height:.25pt;mso-position-horizontal-relative:page;mso-position-vertical-relative:paragraph;z-index:251671552" coordorigin="6080,893" coordsize="5093,5">
            <v:line style="position:absolute" from="6080,895" to="7340,895" stroked="true" strokeweight=".25pt" strokecolor="#000000">
              <v:stroke dashstyle="solid"/>
            </v:line>
            <v:line style="position:absolute" from="7340,895" to="7620,895" stroked="true" strokeweight=".25pt" strokecolor="#000000">
              <v:stroke dashstyle="solid"/>
            </v:line>
            <v:line style="position:absolute" from="7620,895" to="11173,895" stroked="true" strokeweight=".25pt" strokecolor="#000000">
              <v:stroke dashstyle="solid"/>
            </v:line>
            <w10:wrap type="none"/>
          </v:group>
        </w:pict>
      </w:r>
      <w:r>
        <w:rPr/>
        <w:t>Méthodes d'essai pour matériaux de réparation pour fissures dues à l'eau dans les structures en béton souterraines — Partie 4: Méthode d'essai </w:t>
      </w:r>
      <w:r>
        <w:rPr>
          <w:spacing w:val="-7"/>
        </w:rPr>
        <w:t>de </w:t>
      </w:r>
      <w:r>
        <w:rPr/>
        <w:t>l'adhésion sur un substrat</w:t>
      </w:r>
      <w:r>
        <w:rPr>
          <w:spacing w:val="-1"/>
        </w:rPr>
        <w:t> </w:t>
      </w:r>
      <w:r>
        <w:rPr/>
        <w:t>humide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82" w:space="163"/>
            <w:col w:w="921" w:space="620"/>
            <w:col w:w="3824"/>
          </w:cols>
        </w:sectPr>
      </w:pPr>
    </w:p>
    <w:p>
      <w:pPr>
        <w:pStyle w:val="BodyText"/>
        <w:tabs>
          <w:tab w:pos="1714" w:val="left" w:leader="none"/>
        </w:tabs>
        <w:spacing w:line="192" w:lineRule="exact" w:before="87"/>
        <w:ind w:left="174"/>
        <w:jc w:val="center"/>
      </w:pPr>
      <w:r>
        <w:rPr/>
        <w:t>ISO/DIS 11972</w:t>
        <w:tab/>
        <w:t>Aciers moulés résistant à la corrosion pour</w:t>
      </w:r>
      <w:r>
        <w:rPr>
          <w:spacing w:val="-7"/>
        </w:rPr>
        <w:t> </w:t>
      </w:r>
      <w:r>
        <w:rPr/>
        <w:t>applica-</w:t>
      </w:r>
    </w:p>
    <w:p>
      <w:pPr>
        <w:pStyle w:val="BodyText"/>
        <w:ind w:left="174" w:right="801"/>
        <w:jc w:val="center"/>
      </w:pPr>
      <w:r>
        <w:rPr/>
        <w:t>tions courantes</w:t>
      </w:r>
    </w:p>
    <w:p>
      <w:pPr>
        <w:pStyle w:val="Heading2"/>
        <w:tabs>
          <w:tab w:pos="1754" w:val="left" w:leader="none"/>
        </w:tabs>
        <w:spacing w:line="193" w:lineRule="exact" w:before="0"/>
        <w:ind w:left="214"/>
      </w:pPr>
      <w:r>
        <w:rPr/>
        <w:br w:type="column"/>
      </w:r>
      <w:r>
        <w:rPr>
          <w:spacing w:val="-3"/>
        </w:rPr>
        <w:t>TC</w:t>
      </w:r>
      <w:r>
        <w:rPr/>
        <w:t> 85</w:t>
        <w:tab/>
        <w:t>Énergie nucléaire, technologies nucléaires,</w:t>
      </w:r>
      <w:r>
        <w:rPr>
          <w:spacing w:val="-7"/>
        </w:rPr>
        <w:t> </w:t>
      </w:r>
      <w:r>
        <w:rPr/>
        <w:t>et</w:t>
      </w:r>
    </w:p>
    <w:p>
      <w:pPr>
        <w:spacing w:before="0"/>
        <w:ind w:left="1754" w:right="0" w:firstLine="0"/>
        <w:jc w:val="left"/>
        <w:rPr>
          <w:sz w:val="18"/>
        </w:rPr>
      </w:pPr>
      <w:r>
        <w:rPr>
          <w:sz w:val="18"/>
        </w:rPr>
        <w:t>radioprotection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5161" w:space="184"/>
            <w:col w:w="5365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t>ISO/CD 14146</w:t>
        <w:tab/>
        <w:t>Radioprotection — Critères et limites de</w:t>
      </w:r>
      <w:r>
        <w:rPr>
          <w:spacing w:val="-4"/>
        </w:rPr>
        <w:t> </w:t>
      </w:r>
      <w:r>
        <w:rPr/>
        <w:t>perfor-</w:t>
      </w:r>
    </w:p>
    <w:p>
      <w:pPr>
        <w:pStyle w:val="BodyText"/>
        <w:ind w:left="1740" w:right="20"/>
      </w:pPr>
      <w:r>
        <w:rPr/>
        <w:pict>
          <v:group style="position:absolute;margin-left:36pt;margin-top:21.090996pt;width:254.65pt;height:.25pt;mso-position-horizontal-relative:page;mso-position-vertical-relative:paragraph;z-index:251694080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mance pour l'évaluation périodique des services de dosimétrie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92</w:t>
        <w:tab/>
        <w:t>Sécurité au feu</w:t>
      </w: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br w:type="column"/>
      </w:r>
      <w:r>
        <w:rPr/>
        <w:t>ISO/CD 2620</w:t>
        <w:tab/>
        <w:t>Analyse du gaz naturel — Biométhane —</w:t>
      </w:r>
      <w:r>
        <w:rPr>
          <w:spacing w:val="-3"/>
        </w:rPr>
        <w:t> </w:t>
      </w:r>
      <w:r>
        <w:rPr/>
        <w:t>Déter-</w:t>
      </w:r>
    </w:p>
    <w:p>
      <w:pPr>
        <w:pStyle w:val="BodyText"/>
        <w:ind w:left="1740" w:right="268"/>
      </w:pPr>
      <w:r>
        <w:rPr/>
        <w:t>mination des COVs par chromatographie en </w:t>
      </w:r>
      <w:r>
        <w:rPr>
          <w:spacing w:val="-4"/>
        </w:rPr>
        <w:t>phase </w:t>
      </w:r>
      <w:r>
        <w:rPr/>
        <w:t>gazeuse à désorption thermique avec détecteurs à ionisation de flamme et/ou spectrométrie de masse</w:t>
      </w:r>
    </w:p>
    <w:p>
      <w:pPr>
        <w:spacing w:after="0"/>
        <w:sectPr>
          <w:footerReference w:type="default" r:id="rId6"/>
          <w:pgSz w:w="11910" w:h="16840"/>
          <w:pgMar w:footer="313" w:header="0" w:top="660" w:bottom="500" w:left="600" w:right="600"/>
          <w:cols w:num="2" w:equalWidth="0">
            <w:col w:w="4987" w:space="366"/>
            <w:col w:w="5357"/>
          </w:cols>
        </w:sectPr>
      </w:pPr>
    </w:p>
    <w:p>
      <w:pPr>
        <w:pStyle w:val="BodyText"/>
        <w:ind w:left="200" w:right="13"/>
      </w:pPr>
      <w:r>
        <w:rPr/>
        <w:pict>
          <v:group style="position:absolute;margin-left:36pt;margin-top:21.091019pt;width:254.65pt;height:.25pt;mso-position-horizontal-relative:page;mso-position-vertical-relative:paragraph;z-index:251695104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ISO/CD TR 22099</w:t>
      </w:r>
    </w:p>
    <w:p>
      <w:pPr>
        <w:pStyle w:val="BodyText"/>
        <w:spacing w:line="190" w:lineRule="exact"/>
        <w:ind w:left="200"/>
      </w:pPr>
      <w:r>
        <w:rPr/>
        <w:br w:type="column"/>
      </w:r>
      <w:r>
        <w:rPr/>
        <w:t>Titre manque</w:t>
      </w:r>
    </w:p>
    <w:p>
      <w:pPr>
        <w:pStyle w:val="BodyText"/>
        <w:spacing w:before="11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424" w:hanging="1541"/>
      </w:pPr>
      <w:r>
        <w:rPr>
          <w:spacing w:val="-3"/>
        </w:rPr>
        <w:t>TC</w:t>
      </w:r>
      <w:r>
        <w:rPr/>
        <w:t> 195</w:t>
        <w:tab/>
        <w:t>Machines et matériels pour la </w:t>
      </w:r>
      <w:r>
        <w:rPr>
          <w:spacing w:val="-2"/>
        </w:rPr>
        <w:t>construction </w:t>
      </w:r>
      <w:r>
        <w:rPr/>
        <w:t>des</w:t>
      </w:r>
      <w:r>
        <w:rPr>
          <w:spacing w:val="-1"/>
        </w:rPr>
        <w:t> </w:t>
      </w:r>
      <w:r>
        <w:rPr/>
        <w:t>bâtiments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15" w:space="625"/>
            <w:col w:w="1131" w:space="2682"/>
            <w:col w:w="5357"/>
          </w:cols>
        </w:sectPr>
      </w:pPr>
    </w:p>
    <w:p>
      <w:pPr>
        <w:tabs>
          <w:tab w:pos="1739" w:val="left" w:leader="none"/>
        </w:tabs>
        <w:spacing w:line="167" w:lineRule="exact" w:before="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117</w:t>
        <w:tab/>
        <w:t>Ventilateurs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pict>
          <v:group style="position:absolute;margin-left:36pt;margin-top:15.590982pt;width:254.65pt;height:.25pt;mso-position-horizontal-relative:page;mso-position-vertical-relative:paragraph;z-index:251696128" coordorigin="720,312" coordsize="5093,5">
            <v:line style="position:absolute" from="720,314" to="1980,314" stroked="true" strokeweight=".25pt" strokecolor="#000000">
              <v:stroke dashstyle="solid"/>
            </v:line>
            <v:line style="position:absolute" from="198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ISO/CD 13351</w:t>
        <w:tab/>
        <w:t>Ventilateurs —</w:t>
      </w:r>
      <w:r>
        <w:rPr>
          <w:spacing w:val="-1"/>
        </w:rPr>
        <w:t> </w:t>
      </w:r>
      <w:r>
        <w:rPr/>
        <w:t>Dimensions</w:t>
      </w:r>
    </w:p>
    <w:p>
      <w:pPr>
        <w:pStyle w:val="Heading2"/>
        <w:tabs>
          <w:tab w:pos="1739" w:val="left" w:leader="none"/>
        </w:tabs>
        <w:spacing w:before="84"/>
        <w:ind w:left="1740" w:right="38" w:hanging="1541"/>
      </w:pPr>
      <w:r>
        <w:rPr>
          <w:spacing w:val="-3"/>
        </w:rPr>
        <w:t>TC</w:t>
      </w:r>
      <w:r>
        <w:rPr/>
        <w:t> 121</w:t>
        <w:tab/>
        <w:t>Matériel d'anesthésie et de </w:t>
      </w:r>
      <w:r>
        <w:rPr>
          <w:spacing w:val="-3"/>
        </w:rPr>
        <w:t>réanimation </w:t>
      </w:r>
      <w:r>
        <w:rPr/>
        <w:t>respiratoire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br w:type="column"/>
      </w:r>
      <w:r>
        <w:rPr/>
        <w:t>ISO/CD 11886</w:t>
        <w:tab/>
        <w:t>Machines de forage et de fondation —</w:t>
      </w:r>
      <w:r>
        <w:rPr>
          <w:spacing w:val="-4"/>
        </w:rPr>
        <w:t> </w:t>
      </w:r>
      <w:r>
        <w:rPr/>
        <w:t>Machines</w:t>
      </w:r>
    </w:p>
    <w:p>
      <w:pPr>
        <w:pStyle w:val="BodyText"/>
        <w:ind w:left="1740"/>
      </w:pPr>
      <w:r>
        <w:rPr/>
        <w:t>de forage et de fondation pour sol et sol/roche — Spécifications commerciales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197</w:t>
        <w:tab/>
        <w:t>Technologies de</w:t>
      </w:r>
      <w:r>
        <w:rPr>
          <w:spacing w:val="-1"/>
        </w:rPr>
        <w:t> </w:t>
      </w:r>
      <w:r>
        <w:rPr/>
        <w:t>l'hydrogène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739" w:space="614"/>
            <w:col w:w="5357"/>
          </w:cols>
        </w:sectPr>
      </w:pPr>
    </w:p>
    <w:p>
      <w:pPr>
        <w:pStyle w:val="BodyText"/>
        <w:spacing w:before="82"/>
        <w:ind w:left="200" w:right="20"/>
      </w:pPr>
      <w:r>
        <w:rPr/>
        <w:t>ISO 10524- 1:2018/CD</w:t>
      </w:r>
    </w:p>
    <w:p>
      <w:pPr>
        <w:pStyle w:val="BodyText"/>
        <w:spacing w:line="191" w:lineRule="exact"/>
        <w:ind w:left="200"/>
      </w:pPr>
      <w:r>
        <w:rPr/>
        <w:t>Amd 1</w:t>
      </w:r>
    </w:p>
    <w:p>
      <w:pPr>
        <w:pStyle w:val="BodyText"/>
        <w:spacing w:before="82"/>
        <w:ind w:left="200" w:right="21"/>
      </w:pPr>
      <w:r>
        <w:rPr/>
        <w:br w:type="column"/>
      </w:r>
      <w:r>
        <w:rPr/>
        <w:t>Détendeurs pour l'utilisation avec les gaz médi- caux — Partie 1: Détendeurs et détendeurs-débit- mètres — Amendement 1</w:t>
      </w:r>
    </w:p>
    <w:p>
      <w:pPr>
        <w:pStyle w:val="BodyText"/>
        <w:spacing w:before="83"/>
        <w:ind w:left="200"/>
      </w:pPr>
      <w:r>
        <w:rPr/>
        <w:br w:type="column"/>
      </w:r>
      <w:r>
        <w:rPr/>
        <w:t>ISO/CD 19880-9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202</w:t>
        <w:tab/>
        <w:t>Analyse par</w:t>
      </w:r>
      <w:r>
        <w:rPr>
          <w:spacing w:val="-1"/>
        </w:rPr>
        <w:t> </w:t>
      </w:r>
      <w:r>
        <w:rPr/>
        <w:t>microfaisceaux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61" w:space="579"/>
            <w:col w:w="3549" w:space="264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7"/>
        <w:ind w:left="199"/>
      </w:pPr>
      <w:r>
        <w:rPr/>
        <w:t>ISO/CD 18777-1</w:t>
        <w:tab/>
        <w:t>Systèmes transportables d'oxygène liquide à</w:t>
      </w:r>
      <w:r>
        <w:rPr>
          <w:spacing w:val="-4"/>
        </w:rPr>
        <w:t> </w:t>
      </w:r>
      <w:r>
        <w:rPr/>
        <w:t>us-</w:t>
      </w:r>
    </w:p>
    <w:p>
      <w:pPr>
        <w:pStyle w:val="BodyText"/>
        <w:ind w:left="1739" w:right="21"/>
      </w:pPr>
      <w:r>
        <w:rPr/>
        <w:t>age médical — Exigences particulières — Partie 1: Unités de base</w:t>
      </w:r>
    </w:p>
    <w:p>
      <w:pPr>
        <w:pStyle w:val="BodyText"/>
        <w:tabs>
          <w:tab w:pos="1739" w:val="left" w:leader="none"/>
        </w:tabs>
        <w:spacing w:line="192" w:lineRule="exact" w:before="87"/>
        <w:ind w:left="199"/>
      </w:pPr>
      <w:r>
        <w:rPr/>
        <w:t>ISO/CD 18777-2</w:t>
        <w:tab/>
        <w:t>Systèmes transportables d'oxygène liquide à</w:t>
      </w:r>
      <w:r>
        <w:rPr>
          <w:spacing w:val="-4"/>
        </w:rPr>
        <w:t> </w:t>
      </w:r>
      <w:r>
        <w:rPr/>
        <w:t>us-</w:t>
      </w:r>
    </w:p>
    <w:p>
      <w:pPr>
        <w:pStyle w:val="BodyText"/>
        <w:ind w:left="1739" w:right="21"/>
      </w:pPr>
      <w:r>
        <w:rPr/>
        <w:t>age médical — Exigences particulières — Partie 2: Unités portatives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122</w:t>
        <w:tab/>
        <w:t>Emballages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ISO/CD 7683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Tabac </w:t>
      </w:r>
      <w:r>
        <w:rPr/>
        <w:t>et produits du</w:t>
      </w:r>
      <w:r>
        <w:rPr>
          <w:spacing w:val="3"/>
        </w:rPr>
        <w:t> </w:t>
      </w:r>
      <w:r>
        <w:rPr/>
        <w:t>tabac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ISO/CD 9322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150</w:t>
        <w:tab/>
        <w:t>Implants chirurgicaux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23317</w:t>
        <w:tab/>
        <w:t>Implants chirurgicaux — Évaluation in vitro</w:t>
      </w:r>
      <w:r>
        <w:rPr>
          <w:spacing w:val="-4"/>
        </w:rPr>
        <w:t> </w:t>
      </w:r>
      <w:r>
        <w:rPr/>
        <w:t>de</w:t>
      </w:r>
    </w:p>
    <w:p>
      <w:pPr>
        <w:pStyle w:val="BodyText"/>
        <w:ind w:left="1740"/>
      </w:pPr>
      <w:r>
        <w:rPr/>
        <w:t>la capacité de formation d'apatite des matériaux d'implants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156</w:t>
        <w:tab/>
        <w:t>Corrosion des métaux et</w:t>
      </w:r>
      <w:r>
        <w:rPr>
          <w:spacing w:val="-1"/>
        </w:rPr>
        <w:t> </w:t>
      </w:r>
      <w:r>
        <w:rPr/>
        <w:t>alliages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ISO/CD 23225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171</w:t>
        <w:tab/>
        <w:t>Applications en gestion des</w:t>
      </w:r>
      <w:r>
        <w:rPr>
          <w:spacing w:val="-1"/>
        </w:rPr>
        <w:t> </w:t>
      </w:r>
      <w:r>
        <w:rPr/>
        <w:t>documents</w:t>
      </w:r>
    </w:p>
    <w:p>
      <w:pPr>
        <w:pStyle w:val="BodyText"/>
        <w:spacing w:line="192" w:lineRule="exact"/>
        <w:ind w:left="199"/>
      </w:pPr>
      <w:r>
        <w:rPr/>
        <w:br w:type="column"/>
      </w:r>
      <w:r>
        <w:rPr/>
        <w:t>ISO/CD 5820</w:t>
      </w:r>
    </w:p>
    <w:p>
      <w:pPr>
        <w:pStyle w:val="BodyText"/>
        <w:tabs>
          <w:tab w:pos="1739" w:val="left" w:leader="none"/>
        </w:tabs>
        <w:spacing w:line="192" w:lineRule="exact" w:before="87"/>
        <w:ind w:left="199"/>
      </w:pPr>
      <w:r>
        <w:rPr/>
        <w:t>ISO/CD 23699</w:t>
        <w:tab/>
        <w:t>Analyse microfaisceaux — électrons</w:t>
      </w:r>
      <w:r>
        <w:rPr>
          <w:spacing w:val="-3"/>
        </w:rPr>
        <w:t> </w:t>
      </w:r>
      <w:r>
        <w:rPr/>
        <w:t>rétrodiffusés</w:t>
      </w:r>
    </w:p>
    <w:p>
      <w:pPr>
        <w:pStyle w:val="BodyText"/>
        <w:ind w:right="1146"/>
        <w:jc w:val="right"/>
      </w:pPr>
      <w:r>
        <w:rPr/>
        <w:t>diffraction d'électrons — Vocabulaire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064"/>
        <w:jc w:val="right"/>
      </w:pPr>
      <w:r>
        <w:rPr>
          <w:spacing w:val="-3"/>
        </w:rPr>
        <w:t>TC</w:t>
      </w:r>
      <w:r>
        <w:rPr/>
        <w:t> 204</w:t>
        <w:tab/>
        <w:t>Systèmes de transport</w:t>
      </w:r>
      <w:r>
        <w:rPr>
          <w:spacing w:val="-7"/>
        </w:rPr>
        <w:t> </w:t>
      </w:r>
      <w:r>
        <w:rPr/>
        <w:t>intelligents</w:t>
      </w:r>
    </w:p>
    <w:p>
      <w:pPr>
        <w:pStyle w:val="BodyText"/>
        <w:tabs>
          <w:tab w:pos="1739" w:val="left" w:leader="none"/>
        </w:tabs>
        <w:spacing w:line="192" w:lineRule="exact" w:before="82"/>
        <w:ind w:left="199"/>
      </w:pPr>
      <w:r>
        <w:rPr/>
        <w:t>ISO/CD 15784-2</w:t>
        <w:tab/>
        <w:t>Systèmes intelligents de transport (SIT) —</w:t>
      </w:r>
      <w:r>
        <w:rPr>
          <w:spacing w:val="-5"/>
        </w:rPr>
        <w:t> </w:t>
      </w:r>
      <w:r>
        <w:rPr/>
        <w:t>Échange</w:t>
      </w:r>
    </w:p>
    <w:p>
      <w:pPr>
        <w:pStyle w:val="BodyText"/>
        <w:ind w:left="1739" w:right="208"/>
      </w:pPr>
      <w:r>
        <w:rPr/>
        <w:t>de données impliquant la communication de mod- ules en bordure de route — Partie 2: Communica- tions par dispositif du centre au terrain en utilisant le protocole simple de gestion de réseau (SNMP)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99"/>
      </w:pPr>
      <w:r>
        <w:rPr>
          <w:spacing w:val="-3"/>
        </w:rPr>
        <w:t>TC</w:t>
      </w:r>
      <w:r>
        <w:rPr/>
        <w:t> 211</w:t>
        <w:tab/>
        <w:t>Information</w:t>
      </w:r>
      <w:r>
        <w:rPr>
          <w:spacing w:val="-1"/>
        </w:rPr>
        <w:t> </w:t>
      </w:r>
      <w:r>
        <w:rPr/>
        <w:t>géographique/Géomatique</w:t>
      </w:r>
    </w:p>
    <w:p>
      <w:pPr>
        <w:pStyle w:val="BodyText"/>
        <w:tabs>
          <w:tab w:pos="1739" w:val="left" w:leader="none"/>
        </w:tabs>
        <w:spacing w:before="83"/>
        <w:ind w:left="199"/>
      </w:pPr>
      <w:r>
        <w:rPr/>
        <w:t>ISO/CD 19135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87" w:hanging="1541"/>
      </w:pPr>
      <w:r>
        <w:rPr>
          <w:spacing w:val="-3"/>
        </w:rPr>
        <w:t>TC</w:t>
      </w:r>
      <w:r>
        <w:rPr/>
        <w:t> 224</w:t>
        <w:tab/>
        <w:t>Systèmes et services relatifs à </w:t>
      </w:r>
      <w:r>
        <w:rPr>
          <w:spacing w:val="-3"/>
        </w:rPr>
        <w:t>l’eau potable, </w:t>
      </w:r>
      <w:r>
        <w:rPr/>
        <w:t>à l’assainissement et à la gestion des eaux pluviales</w:t>
      </w:r>
    </w:p>
    <w:p>
      <w:pPr>
        <w:tabs>
          <w:tab w:pos="1739" w:val="left" w:leader="none"/>
        </w:tabs>
        <w:spacing w:line="338" w:lineRule="auto" w:before="82"/>
        <w:ind w:left="199" w:right="1040" w:firstLine="0"/>
        <w:jc w:val="left"/>
        <w:rPr>
          <w:sz w:val="16"/>
        </w:rPr>
      </w:pPr>
      <w:r>
        <w:rPr/>
        <w:pict>
          <v:group style="position:absolute;margin-left:303.637787pt;margin-top:15.591001pt;width:254.65pt;height:.25pt;mso-position-horizontal-relative:page;mso-position-vertical-relative:paragraph;z-index:-258126848" coordorigin="6073,312" coordsize="5093,5">
            <v:line style="position:absolute" from="6073,314" to="7333,314" stroked="true" strokeweight=".25pt" strokecolor="#000000">
              <v:stroke dashstyle="solid"/>
            </v:line>
            <v:line style="position:absolute" from="7333,314" to="7613,314" stroked="true" strokeweight=".25pt" strokecolor="#000000">
              <v:stroke dashstyle="solid"/>
            </v:line>
            <v:line style="position:absolute" from="7613,314" to="11166,314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ISO/CD 24591-2</w:t>
        <w:tab/>
        <w:t>Titre manque — Partie 2: Titre </w:t>
      </w:r>
      <w:r>
        <w:rPr>
          <w:spacing w:val="-3"/>
          <w:sz w:val="16"/>
        </w:rPr>
        <w:t>manque </w:t>
      </w:r>
      <w:r>
        <w:rPr>
          <w:spacing w:val="-3"/>
          <w:sz w:val="18"/>
        </w:rPr>
        <w:t>TC</w:t>
      </w:r>
      <w:r>
        <w:rPr>
          <w:sz w:val="18"/>
        </w:rPr>
        <w:t> 228</w:t>
        <w:tab/>
        <w:t>Tourisme et services connexes </w:t>
      </w:r>
      <w:r>
        <w:rPr>
          <w:sz w:val="16"/>
        </w:rPr>
        <w:t>ISO/CD 8804-1</w:t>
        <w:tab/>
        <w:t>Titre manque — Partie 1: Titre</w:t>
      </w:r>
      <w:r>
        <w:rPr>
          <w:spacing w:val="-13"/>
          <w:sz w:val="16"/>
        </w:rPr>
        <w:t> </w:t>
      </w:r>
      <w:r>
        <w:rPr>
          <w:spacing w:val="-3"/>
          <w:sz w:val="16"/>
        </w:rPr>
        <w:t>manque</w:t>
      </w:r>
    </w:p>
    <w:p>
      <w:pPr>
        <w:pStyle w:val="BodyText"/>
        <w:tabs>
          <w:tab w:pos="1739" w:val="left" w:leader="none"/>
        </w:tabs>
        <w:spacing w:line="143" w:lineRule="exact" w:before="8"/>
        <w:ind w:left="199"/>
      </w:pPr>
      <w:r>
        <w:rPr/>
        <w:t>ISO/CD 8804-2</w:t>
        <w:tab/>
        <w:t>Titre manque — Partie 2: Titre</w:t>
      </w:r>
      <w:r>
        <w:rPr>
          <w:spacing w:val="-17"/>
        </w:rPr>
        <w:t> </w:t>
      </w:r>
      <w:r>
        <w:rPr/>
        <w:t>manque</w:t>
      </w:r>
    </w:p>
    <w:p>
      <w:pPr>
        <w:spacing w:after="0" w:line="143" w:lineRule="exact"/>
        <w:sectPr>
          <w:type w:val="continuous"/>
          <w:pgSz w:w="11910" w:h="16840"/>
          <w:pgMar w:top="840" w:bottom="500" w:left="600" w:right="600"/>
          <w:cols w:num="2" w:equalWidth="0">
            <w:col w:w="5099" w:space="253"/>
            <w:col w:w="5358"/>
          </w:cols>
        </w:sectPr>
      </w:pPr>
    </w:p>
    <w:p>
      <w:pPr>
        <w:pStyle w:val="BodyText"/>
        <w:ind w:left="200" w:right="31"/>
      </w:pPr>
      <w:r>
        <w:rPr/>
        <w:t>ISO/CD </w:t>
      </w:r>
      <w:r>
        <w:rPr>
          <w:spacing w:val="-9"/>
        </w:rPr>
        <w:t>TR </w:t>
      </w:r>
      <w:r>
        <w:rPr/>
        <w:t>22957</w:t>
      </w:r>
    </w:p>
    <w:p>
      <w:pPr>
        <w:pStyle w:val="BodyText"/>
        <w:spacing w:before="87"/>
        <w:ind w:left="200" w:right="41"/>
      </w:pPr>
      <w:r>
        <w:rPr/>
        <w:t>ISO/CD </w:t>
      </w:r>
      <w:r>
        <w:rPr>
          <w:spacing w:val="-10"/>
        </w:rPr>
        <w:t>TS </w:t>
      </w:r>
      <w:r>
        <w:rPr/>
        <w:t>32007</w:t>
      </w:r>
    </w:p>
    <w:p>
      <w:pPr>
        <w:pStyle w:val="BodyText"/>
        <w:ind w:left="200"/>
      </w:pPr>
      <w:r>
        <w:rPr/>
        <w:br w:type="column"/>
      </w:r>
      <w:r>
        <w:rPr/>
        <w:t>Titre manque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192" w:lineRule="exact" w:before="1"/>
        <w:ind w:left="200" w:right="14"/>
      </w:pPr>
      <w:r>
        <w:rPr/>
        <w:t>Gestion de documents — Portable Document Format — Annotations RichMedia conformes aux actifs glTF</w:t>
      </w:r>
    </w:p>
    <w:p>
      <w:pPr>
        <w:pStyle w:val="BodyText"/>
        <w:tabs>
          <w:tab w:pos="1739" w:val="left" w:leader="none"/>
        </w:tabs>
        <w:spacing w:before="137"/>
        <w:ind w:left="200"/>
      </w:pPr>
      <w:r>
        <w:rPr/>
        <w:br w:type="column"/>
      </w:r>
      <w:r>
        <w:rPr/>
        <w:t>ISO/CD 8804-3</w:t>
        <w:tab/>
        <w:t>Titre manque — Partie 3: Titre</w:t>
      </w:r>
      <w:r>
        <w:rPr>
          <w:spacing w:val="-9"/>
        </w:rPr>
        <w:t> </w:t>
      </w:r>
      <w:r>
        <w:rPr/>
        <w:t>manque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249</w:t>
        <w:tab/>
        <w:t>Médecine traditionnelle chinoise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ISO/CD 9299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  <w:cols w:num="3" w:equalWidth="0">
            <w:col w:w="915" w:space="625"/>
            <w:col w:w="3519" w:space="294"/>
            <w:col w:w="5357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172</w:t>
        <w:tab/>
        <w:t>Optique et photonique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ISO/CD 5868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ISO/CD</w:t>
      </w:r>
      <w:r>
        <w:rPr>
          <w:spacing w:val="-8"/>
        </w:rPr>
        <w:t> </w:t>
      </w:r>
      <w:r>
        <w:rPr/>
        <w:t>TS 6838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ISO/CD 11979-4</w:t>
        <w:tab/>
        <w:t>Implants ophtalmiques — Lentilles</w:t>
      </w:r>
      <w:r>
        <w:rPr>
          <w:spacing w:val="-5"/>
        </w:rPr>
        <w:t> </w:t>
      </w:r>
      <w:r>
        <w:rPr/>
        <w:t>intraoculaires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0" w:lineRule="auto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Partie 4: Étiquetage et</w:t>
      </w:r>
      <w:r>
        <w:rPr>
          <w:spacing w:val="-1"/>
          <w:sz w:val="16"/>
        </w:rPr>
        <w:t> </w:t>
      </w:r>
      <w:r>
        <w:rPr>
          <w:sz w:val="16"/>
        </w:rPr>
        <w:t>informations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ISO/CD 16971-1</w:t>
        <w:tab/>
        <w:t>Instruments ophtalmiques — Tomographe</w:t>
      </w:r>
      <w:r>
        <w:rPr>
          <w:spacing w:val="-11"/>
        </w:rPr>
        <w:t> </w:t>
      </w:r>
      <w:r>
        <w:rPr/>
        <w:t>à</w:t>
      </w:r>
    </w:p>
    <w:p>
      <w:pPr>
        <w:pStyle w:val="BodyText"/>
        <w:ind w:left="1740" w:right="13"/>
      </w:pPr>
      <w:r>
        <w:rPr/>
        <w:t>cohérence optique du segment postérieur de l'oeil humain — Partie 1: Titre 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174</w:t>
        <w:tab/>
        <w:t>Joaillerie, bijouterie et métaux</w:t>
      </w:r>
      <w:r>
        <w:rPr>
          <w:spacing w:val="-2"/>
        </w:rPr>
        <w:t> </w:t>
      </w:r>
      <w:r>
        <w:rPr/>
        <w:t>précieux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ISO/CD 18214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181</w:t>
        <w:tab/>
        <w:t>Sécurité des jouets</w:t>
      </w:r>
    </w:p>
    <w:p>
      <w:pPr>
        <w:tabs>
          <w:tab w:pos="1739" w:val="left" w:leader="none"/>
        </w:tabs>
        <w:spacing w:line="158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268</w:t>
        <w:tab/>
        <w:t>Villes et communautés territoriales</w:t>
      </w:r>
      <w:r>
        <w:rPr>
          <w:spacing w:val="-4"/>
          <w:sz w:val="18"/>
        </w:rPr>
        <w:t> </w:t>
      </w:r>
      <w:r>
        <w:rPr>
          <w:sz w:val="18"/>
        </w:rPr>
        <w:t>durables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ISO/CD 37113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276</w:t>
        <w:tab/>
        <w:t>Biotechnologie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ISO/CD 8472-1</w:t>
        <w:tab/>
        <w:t>Titre manque — Partie 1: Titre</w:t>
      </w:r>
      <w:r>
        <w:rPr>
          <w:spacing w:val="-9"/>
        </w:rPr>
        <w:t> </w:t>
      </w:r>
      <w:r>
        <w:rPr/>
        <w:t>manque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279</w:t>
        <w:tab/>
        <w:t>Management de l'innovation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ISO/CD 56001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282</w:t>
        <w:tab/>
        <w:t>Recyclage des eaux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ISO/CD 9111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ISO/CD 9784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292</w:t>
        <w:tab/>
        <w:t>Sécurité et résilience</w:t>
      </w:r>
    </w:p>
    <w:p>
      <w:pPr>
        <w:pStyle w:val="BodyText"/>
        <w:tabs>
          <w:tab w:pos="1739" w:val="left" w:leader="none"/>
        </w:tabs>
        <w:spacing w:line="130" w:lineRule="exact" w:before="83"/>
        <w:ind w:left="200"/>
      </w:pPr>
      <w:r>
        <w:rPr/>
        <w:t>ISO/CD 22344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 w:line="130" w:lineRule="exact"/>
        <w:sectPr>
          <w:type w:val="continuous"/>
          <w:pgSz w:w="11910" w:h="16840"/>
          <w:pgMar w:top="840" w:bottom="500" w:left="600" w:right="600"/>
          <w:cols w:num="2" w:equalWidth="0">
            <w:col w:w="5140" w:space="212"/>
            <w:col w:w="5358"/>
          </w:cols>
        </w:sectPr>
      </w:pPr>
    </w:p>
    <w:p>
      <w:pPr>
        <w:pStyle w:val="BodyText"/>
        <w:ind w:left="200" w:right="20"/>
      </w:pPr>
      <w:r>
        <w:rPr/>
        <w:t>ISO 8124- 1:2022/CD</w:t>
      </w:r>
    </w:p>
    <w:p>
      <w:pPr>
        <w:pStyle w:val="BodyText"/>
        <w:spacing w:line="192" w:lineRule="exact"/>
        <w:ind w:left="200"/>
      </w:pPr>
      <w:r>
        <w:rPr/>
        <w:pict>
          <v:group style="position:absolute;margin-left:36pt;margin-top:11.459001pt;width:254.65pt;height:.25pt;mso-position-horizontal-relative:page;mso-position-vertical-relative:paragraph;z-index:251697152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Amd 1</w:t>
      </w:r>
    </w:p>
    <w:p>
      <w:pPr>
        <w:pStyle w:val="BodyText"/>
        <w:ind w:left="200" w:right="38"/>
        <w:jc w:val="both"/>
      </w:pPr>
      <w:r>
        <w:rPr/>
        <w:br w:type="column"/>
      </w:r>
      <w:r>
        <w:rPr/>
        <w:t>Sécurité des jouets — Partie 1: Aspects de sécurité relatifs aux propriétés mécaniques et physiques </w:t>
      </w:r>
      <w:r>
        <w:rPr>
          <w:spacing w:val="-15"/>
        </w:rPr>
        <w:t>— </w:t>
      </w:r>
      <w:r>
        <w:rPr/>
        <w:t>Amendement 1</w:t>
      </w:r>
    </w:p>
    <w:p>
      <w:pPr>
        <w:pStyle w:val="BodyText"/>
        <w:tabs>
          <w:tab w:pos="1739" w:val="left" w:leader="none"/>
        </w:tabs>
        <w:spacing w:before="150"/>
        <w:ind w:left="200"/>
      </w:pPr>
      <w:r>
        <w:rPr/>
        <w:br w:type="column"/>
      </w:r>
      <w:r>
        <w:rPr/>
        <w:t>ISO/CD 22359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"/>
        </w:rPr>
        <w:t> </w:t>
      </w:r>
      <w:r>
        <w:rPr/>
        <w:t>l'information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38" w:space="602"/>
            <w:col w:w="3592" w:space="220"/>
            <w:col w:w="5358"/>
          </w:cols>
        </w:sectPr>
      </w:pPr>
    </w:p>
    <w:p>
      <w:pPr>
        <w:tabs>
          <w:tab w:pos="1739" w:val="left" w:leader="none"/>
        </w:tabs>
        <w:spacing w:before="17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184</w:t>
        <w:tab/>
        <w:t>Systèmes d'automatisation et</w:t>
      </w:r>
      <w:r>
        <w:rPr>
          <w:spacing w:val="-12"/>
          <w:sz w:val="18"/>
        </w:rPr>
        <w:t> </w:t>
      </w:r>
      <w:r>
        <w:rPr>
          <w:sz w:val="18"/>
        </w:rPr>
        <w:t>intégration</w:t>
      </w:r>
    </w:p>
    <w:p>
      <w:pPr>
        <w:pStyle w:val="BodyText"/>
        <w:spacing w:line="192" w:lineRule="exact" w:before="82"/>
        <w:ind w:left="200"/>
      </w:pPr>
      <w:r>
        <w:rPr/>
        <w:br w:type="column"/>
      </w:r>
      <w:r>
        <w:rPr/>
        <w:t>ISO/IEC/IEEE CD</w:t>
      </w:r>
    </w:p>
    <w:p>
      <w:pPr>
        <w:pStyle w:val="BodyText"/>
        <w:spacing w:line="192" w:lineRule="exact" w:before="82"/>
        <w:ind w:left="200"/>
      </w:pPr>
      <w:r>
        <w:rPr/>
        <w:br w:type="column"/>
      </w:r>
      <w:r>
        <w:rPr/>
        <w:t>Titre manque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855" w:space="497"/>
            <w:col w:w="1295" w:space="246"/>
            <w:col w:w="3817"/>
          </w:cols>
        </w:sectPr>
      </w:pPr>
    </w:p>
    <w:p>
      <w:pPr>
        <w:pStyle w:val="BodyText"/>
        <w:spacing w:before="42"/>
        <w:ind w:left="200" w:right="16"/>
      </w:pPr>
      <w:r>
        <w:rPr/>
        <w:t>ISO/CD TS 10303-15</w:t>
      </w:r>
    </w:p>
    <w:p>
      <w:pPr>
        <w:pStyle w:val="BodyText"/>
        <w:spacing w:before="42"/>
        <w:ind w:left="200" w:right="38"/>
        <w:jc w:val="both"/>
      </w:pPr>
      <w:r>
        <w:rPr/>
        <w:br w:type="column"/>
      </w:r>
      <w:r>
        <w:rPr/>
        <w:t>Systèmes d'automatisation industrielle et intégra- tion — Représentation et échange de données </w:t>
      </w:r>
      <w:r>
        <w:rPr>
          <w:spacing w:val="-9"/>
        </w:rPr>
        <w:t>de </w:t>
      </w:r>
      <w:r>
        <w:rPr/>
        <w:t>produits — Partie 15: Titre manque</w:t>
      </w:r>
    </w:p>
    <w:p>
      <w:pPr>
        <w:pStyle w:val="BodyText"/>
        <w:ind w:left="200"/>
      </w:pPr>
      <w:r>
        <w:rPr/>
        <w:br w:type="column"/>
      </w:r>
      <w:r>
        <w:rPr/>
        <w:t>41062.2</w:t>
      </w:r>
    </w:p>
    <w:p>
      <w:pPr>
        <w:pStyle w:val="BodyText"/>
        <w:spacing w:before="88"/>
        <w:ind w:left="200" w:right="38"/>
      </w:pPr>
      <w:r>
        <w:rPr/>
        <w:t>ISO/IEC </w:t>
      </w:r>
      <w:r>
        <w:rPr>
          <w:spacing w:val="-9"/>
        </w:rPr>
        <w:t>CD </w:t>
      </w:r>
      <w:r>
        <w:rPr/>
        <w:t>17839-2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200" w:right="510"/>
      </w:pPr>
      <w:r>
        <w:rPr/>
        <w:t>Technologies de l'information — Système bio- métrique sur carte — Partie 2: Caractéristiques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07" w:space="633"/>
            <w:col w:w="3551" w:space="261"/>
            <w:col w:w="966" w:space="575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41"/>
        <w:ind w:left="200"/>
      </w:pPr>
      <w:r>
        <w:rPr/>
        <w:t>ISO/CD 29002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physiques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2671" w:space="4222"/>
            <w:col w:w="3817"/>
          </w:cols>
        </w:sectPr>
      </w:pPr>
    </w:p>
    <w:p>
      <w:pPr>
        <w:pStyle w:val="BodyText"/>
        <w:spacing w:before="88"/>
        <w:ind w:left="200" w:right="38"/>
      </w:pPr>
      <w:r>
        <w:rPr/>
        <w:t>ISO/CD 20140-5.2</w:t>
      </w:r>
    </w:p>
    <w:p>
      <w:pPr>
        <w:pStyle w:val="BodyText"/>
        <w:spacing w:before="88"/>
        <w:ind w:left="200" w:right="9"/>
      </w:pPr>
      <w:r>
        <w:rPr/>
        <w:br w:type="column"/>
      </w:r>
      <w:r>
        <w:rPr/>
        <w:t>Systèmes d'automatisation et intégration — Évalu- ation de l'efficacité énergétique et autres facteurs de fabrication des systèmes qui influencent l'environnement — Partie 5: Données d'évaluation de la performance environnementale</w:t>
      </w:r>
    </w:p>
    <w:p>
      <w:pPr>
        <w:pStyle w:val="BodyText"/>
        <w:spacing w:before="46"/>
        <w:ind w:left="200" w:right="38"/>
      </w:pPr>
      <w:r>
        <w:rPr/>
        <w:br w:type="column"/>
      </w:r>
      <w:r>
        <w:rPr/>
        <w:t>ISO/IEC CD 22460-1</w:t>
      </w:r>
    </w:p>
    <w:p>
      <w:pPr>
        <w:pStyle w:val="BodyText"/>
        <w:spacing w:before="87"/>
        <w:ind w:left="200" w:right="38"/>
      </w:pPr>
      <w:r>
        <w:rPr/>
        <w:t>ISO/IEC CD 27006-2.2</w:t>
      </w:r>
    </w:p>
    <w:p>
      <w:pPr>
        <w:pStyle w:val="BodyText"/>
        <w:spacing w:before="46"/>
        <w:ind w:left="200"/>
        <w:jc w:val="both"/>
      </w:pPr>
      <w:r>
        <w:rPr/>
        <w:br w:type="column"/>
      </w:r>
      <w:r>
        <w:rPr/>
        <w:t>Titre manque — Partie 1: Titre manque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290"/>
        <w:jc w:val="both"/>
      </w:pPr>
      <w:r>
        <w:rPr/>
        <w:t>Exigences pour les organismes procédant à </w:t>
      </w:r>
      <w:r>
        <w:rPr>
          <w:spacing w:val="-4"/>
        </w:rPr>
        <w:t>l’audit </w:t>
      </w:r>
      <w:r>
        <w:rPr/>
        <w:t>et à la certification des systèmes de management des informations de sécurité — Partie 2: Systèmes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4" w:equalWidth="0">
            <w:col w:w="897" w:space="643"/>
            <w:col w:w="3608" w:space="205"/>
            <w:col w:w="966" w:space="574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37"/>
      </w:pPr>
      <w:r>
        <w:rPr/>
        <w:pict>
          <v:group style="position:absolute;margin-left:36pt;margin-top:-.457002pt;width:254.65pt;height:.25pt;mso-position-horizontal-relative:page;mso-position-vertical-relative:paragraph;z-index:251698176" coordorigin="720,-9" coordsize="5093,5">
            <v:line style="position:absolute" from="720,-7" to="1980,-7" stroked="true" strokeweight=".25pt" strokecolor="#000000">
              <v:stroke dashstyle="solid"/>
            </v:line>
            <v:line style="position:absolute" from="1980,-7" to="2260,-7" stroked="true" strokeweight=".25pt" strokecolor="#000000">
              <v:stroke dashstyle="solid"/>
            </v:line>
            <v:line style="position:absolute" from="2260,-7" to="5813,-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193</w:t>
        <w:tab/>
        <w:t>Gaz</w:t>
      </w:r>
      <w:r>
        <w:rPr>
          <w:spacing w:val="-2"/>
        </w:rPr>
        <w:t> </w:t>
      </w:r>
      <w:r>
        <w:rPr/>
        <w:t>naturel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ISO/CD 2615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200" w:right="13"/>
      </w:pPr>
      <w:r>
        <w:rPr/>
        <w:t>ISO/IEC CD TS 27560</w:t>
      </w:r>
    </w:p>
    <w:p>
      <w:pPr>
        <w:pStyle w:val="BodyText"/>
        <w:spacing w:line="350" w:lineRule="auto"/>
        <w:ind w:left="200" w:right="571"/>
      </w:pPr>
      <w:r>
        <w:rPr/>
        <w:br w:type="column"/>
      </w:r>
      <w:r>
        <w:rPr/>
        <w:t>de management des informations de sécurité Titre manque</w:t>
      </w:r>
    </w:p>
    <w:p>
      <w:pPr>
        <w:spacing w:after="0" w:line="350" w:lineRule="auto"/>
        <w:sectPr>
          <w:type w:val="continuous"/>
          <w:pgSz w:w="11910" w:h="16840"/>
          <w:pgMar w:top="840" w:bottom="500" w:left="600" w:right="600"/>
          <w:cols w:num="3" w:equalWidth="0">
            <w:col w:w="2671" w:space="2682"/>
            <w:col w:w="1151" w:space="389"/>
            <w:col w:w="3817"/>
          </w:cols>
        </w:sectPr>
      </w:pPr>
    </w:p>
    <w:p>
      <w:pPr>
        <w:pStyle w:val="BodyText"/>
        <w:spacing w:before="90"/>
        <w:ind w:left="200" w:right="20"/>
      </w:pPr>
      <w:r>
        <w:rPr/>
        <w:t>ISO/IEC CD 27561.2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00" w:right="20"/>
      </w:pPr>
      <w:r>
        <w:rPr/>
        <w:t>ISO/IEC CD 27562</w:t>
      </w:r>
    </w:p>
    <w:p>
      <w:pPr>
        <w:pStyle w:val="BodyText"/>
        <w:spacing w:before="88"/>
        <w:ind w:left="200" w:right="38"/>
      </w:pPr>
      <w:r>
        <w:rPr/>
        <w:t>ISO/IEC CD 22592-3</w:t>
      </w:r>
    </w:p>
    <w:p>
      <w:pPr>
        <w:pStyle w:val="BodyText"/>
        <w:spacing w:before="87"/>
        <w:ind w:left="200" w:right="38"/>
      </w:pPr>
      <w:r>
        <w:rPr/>
        <w:t>ISO/IEC CD 14496-34</w:t>
      </w:r>
    </w:p>
    <w:p>
      <w:pPr>
        <w:pStyle w:val="BodyText"/>
        <w:spacing w:before="88"/>
        <w:ind w:left="200" w:right="38"/>
      </w:pPr>
      <w:r>
        <w:rPr/>
        <w:t>ISO/IEC CD 21794-5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00" w:right="38"/>
      </w:pPr>
      <w:r>
        <w:rPr/>
        <w:t>ISO/IEC </w:t>
      </w:r>
      <w:r>
        <w:rPr>
          <w:spacing w:val="-9"/>
        </w:rPr>
        <w:t>CD </w:t>
      </w:r>
      <w:r>
        <w:rPr/>
        <w:t>23090-25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38"/>
      </w:pPr>
      <w:r>
        <w:rPr/>
        <w:t>ISO/IEC </w:t>
      </w:r>
      <w:r>
        <w:rPr>
          <w:spacing w:val="-9"/>
        </w:rPr>
        <w:t>CD </w:t>
      </w:r>
      <w:r>
        <w:rPr/>
        <w:t>23090-31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38"/>
      </w:pPr>
      <w:r>
        <w:rPr/>
        <w:t>ISO/IEC CD 23093-5</w:t>
      </w:r>
    </w:p>
    <w:p>
      <w:pPr>
        <w:pStyle w:val="BodyText"/>
        <w:spacing w:before="88"/>
        <w:ind w:left="200" w:right="38"/>
      </w:pPr>
      <w:r>
        <w:rPr/>
        <w:t>ISO/IEC CD 11179-34</w:t>
      </w:r>
    </w:p>
    <w:p>
      <w:pPr>
        <w:pStyle w:val="BodyText"/>
        <w:spacing w:before="90"/>
        <w:ind w:left="200" w:right="38"/>
        <w:jc w:val="both"/>
      </w:pPr>
      <w:r>
        <w:rPr/>
        <w:br w:type="column"/>
      </w:r>
      <w:r>
        <w:rPr/>
        <w:t>Technologies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l'information</w:t>
      </w:r>
      <w:r>
        <w:rPr>
          <w:spacing w:val="-4"/>
        </w:rPr>
        <w:t> </w:t>
      </w:r>
      <w:r>
        <w:rPr/>
        <w:t>—</w:t>
      </w:r>
      <w:r>
        <w:rPr>
          <w:spacing w:val="-10"/>
        </w:rPr>
        <w:t> </w:t>
      </w:r>
      <w:r>
        <w:rPr/>
        <w:t>Techniques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sé- </w:t>
      </w:r>
      <w:r>
        <w:rPr/>
        <w:t>curité — Méthode et modèle d'opérationnalisation de la confidentialité pour</w:t>
      </w:r>
      <w:r>
        <w:rPr>
          <w:spacing w:val="-1"/>
        </w:rPr>
        <w:t> </w:t>
      </w:r>
      <w:r>
        <w:rPr/>
        <w:t>l'ingénierie</w:t>
      </w:r>
    </w:p>
    <w:p>
      <w:pPr>
        <w:pStyle w:val="BodyText"/>
        <w:spacing w:before="87"/>
        <w:ind w:left="200"/>
        <w:jc w:val="both"/>
      </w:pPr>
      <w:r>
        <w:rPr/>
        <w:t>Titre manque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/>
        <w:jc w:val="both"/>
      </w:pPr>
      <w:r>
        <w:rPr/>
        <w:t>Titre manque — Partie 3: Titre manque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295"/>
      </w:pPr>
      <w:r>
        <w:rPr/>
        <w:t>Technologies de l'information — Codage des objets audiovisuels — Partie 34: Titre manque</w:t>
      </w:r>
    </w:p>
    <w:p>
      <w:pPr>
        <w:pStyle w:val="BodyText"/>
        <w:spacing w:before="87"/>
        <w:ind w:left="200" w:right="295"/>
      </w:pPr>
      <w:r>
        <w:rPr/>
        <w:t>Technologies de l'information — Système de codage d'images plénoptiques (JPEG Pleno) — Partie 5: Titre manque</w:t>
      </w:r>
    </w:p>
    <w:p>
      <w:pPr>
        <w:pStyle w:val="BodyText"/>
        <w:spacing w:before="87"/>
        <w:ind w:left="200" w:right="199"/>
      </w:pPr>
      <w:r>
        <w:rPr/>
        <w:t>Technologies de l'information — Représenta- tion codée de média immersifs — Partie 25: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spacing w:before="88"/>
        <w:ind w:left="200" w:right="199"/>
      </w:pPr>
      <w:r>
        <w:rPr/>
        <w:t>Technologies de l'information — Représenta- tion codée de média immersifs — Partie 31: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spacing w:before="87"/>
        <w:ind w:left="200" w:right="295"/>
      </w:pPr>
      <w:r>
        <w:rPr/>
        <w:t>Technologies de l'information — Internet des objets media — Partie 5: Titre manque</w:t>
      </w:r>
    </w:p>
    <w:p>
      <w:pPr>
        <w:pStyle w:val="BodyText"/>
        <w:spacing w:before="87"/>
        <w:ind w:left="200"/>
      </w:pPr>
      <w:r>
        <w:rPr/>
        <w:t>Titre manque — Partie 34: Titre manque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w:br w:type="column"/>
      </w:r>
      <w:r>
        <w:rPr/>
        <w:t>ISO/DIS 5312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739" w:val="left" w:leader="none"/>
        </w:tabs>
        <w:ind w:left="200"/>
      </w:pPr>
      <w:r>
        <w:rPr/>
        <w:pict>
          <v:shape style="position:absolute;margin-left:303.637787pt;margin-top:19.199984pt;width:254.65pt;height:76.8pt;mso-position-horizontal-relative:page;mso-position-vertical-relative:paragraph;z-index:251709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678"/>
                    <w:gridCol w:w="1025"/>
                  </w:tblGrid>
                  <w:tr>
                    <w:trPr>
                      <w:trHeight w:val="421" w:hRule="atLeast"/>
                    </w:trPr>
                    <w:tc>
                      <w:tcPr>
                        <w:tcW w:w="4069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2023-02-13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22</w:t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Véhicules routiers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11898-2</w:t>
                        </w:r>
                      </w:p>
                    </w:tc>
                    <w:tc>
                      <w:tcPr>
                        <w:tcW w:w="2678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Gestionnaire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7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réseau de communication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7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(CAN) — Partie 2: Unité d'accès au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2023-02-02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7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support à haute vitesse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ISO/DIS 5332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740"/>
      </w:pPr>
      <w:r>
        <w:rPr/>
        <w:t>(Révision de ISO 11898-2:2016)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28741</w:t>
        <w:tab/>
        <w:t>Véhicules routiers —</w:t>
      </w:r>
      <w:r>
        <w:rPr>
          <w:spacing w:val="-9"/>
        </w:rPr>
        <w:t> </w:t>
      </w:r>
      <w:r>
        <w:rPr/>
        <w:t>Bougies</w:t>
      </w:r>
    </w:p>
    <w:p>
      <w:pPr>
        <w:pStyle w:val="BodyText"/>
        <w:spacing w:line="242" w:lineRule="auto"/>
        <w:ind w:left="1740" w:right="73"/>
      </w:pPr>
      <w:r>
        <w:rPr/>
        <w:t>d'allumage et leur logement </w:t>
      </w:r>
      <w:r>
        <w:rPr>
          <w:spacing w:val="-5"/>
        </w:rPr>
        <w:t>dans </w:t>
      </w:r>
      <w:r>
        <w:rPr/>
        <w:t>la culasse — Caractéristiques élémentaires et dimensions (Révision de ISO 28741:2013)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ISO/DIS 19612</w:t>
        <w:tab/>
        <w:t>Véhicules routiers — Filtres</w:t>
      </w:r>
      <w:r>
        <w:rPr>
          <w:spacing w:val="-15"/>
        </w:rPr>
        <w:t> </w:t>
      </w:r>
      <w:r>
        <w:rPr/>
        <w:t>à</w:t>
      </w:r>
    </w:p>
    <w:p>
      <w:pPr>
        <w:pStyle w:val="BodyText"/>
        <w:ind w:left="1740" w:right="20"/>
      </w:pPr>
      <w:r>
        <w:rPr/>
        <w:t>carburant pour moteurs diesel — Méthode en simple passe pour évaluer la performance de filtration</w:t>
      </w:r>
    </w:p>
    <w:p>
      <w:pPr>
        <w:pStyle w:val="BodyText"/>
        <w:spacing w:line="128" w:lineRule="exact"/>
        <w:ind w:left="1740"/>
      </w:pPr>
      <w:r>
        <w:rPr/>
        <w:pict>
          <v:shape style="position:absolute;margin-left:303.637787pt;margin-top:9.551983pt;width:254.65pt;height:119.85pt;mso-position-horizontal-relative:page;mso-position-vertical-relative:paragraph;z-index:251707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2944"/>
                    <w:gridCol w:w="987"/>
                  </w:tblGrid>
                  <w:tr>
                    <w:trPr>
                      <w:trHeight w:val="428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4" w:type="dxa"/>
                      </w:tcPr>
                      <w:p>
                        <w:pPr>
                          <w:pStyle w:val="TableParagraph"/>
                          <w:ind w:left="457" w:righ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tions de variation cyclique de débit et de vibration mécanique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44"/>
                          <w:ind w:left="79" w:right="4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12614-20</w:t>
                        </w:r>
                      </w:p>
                    </w:tc>
                    <w:tc>
                      <w:tcPr>
                        <w:tcW w:w="2944" w:type="dxa"/>
                      </w:tcPr>
                      <w:p>
                        <w:pPr>
                          <w:pStyle w:val="TableParagraph"/>
                          <w:spacing w:before="44"/>
                          <w:ind w:left="457" w:righ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20: Titre manque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2023-02-21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72" w:lineRule="exact" w:before="1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944" w:type="dxa"/>
                      </w:tcPr>
                      <w:p>
                        <w:pPr>
                          <w:pStyle w:val="TableParagraph"/>
                          <w:spacing w:line="172" w:lineRule="exact" w:before="140"/>
                          <w:ind w:right="2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Composants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15500-23</w:t>
                        </w:r>
                      </w:p>
                    </w:tc>
                    <w:tc>
                      <w:tcPr>
                        <w:tcW w:w="294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457" w:right="1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 systèmes de remplissage en gaz naturel comprimé — Partie 23: Capteurs de température du gaz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2023-02-21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28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right="2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Produits pétroliers et produits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de filtres à carburant sous condi-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2023-02-14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200"/>
      </w:pPr>
      <w:r>
        <w:rPr/>
        <w:t>2023-02-13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2023-02-06</w:t>
      </w:r>
    </w:p>
    <w:p>
      <w:pPr>
        <w:spacing w:after="0"/>
        <w:sectPr>
          <w:footerReference w:type="default" r:id="rId7"/>
          <w:pgSz w:w="11910" w:h="16840"/>
          <w:pgMar w:footer="313" w:header="0" w:top="660" w:bottom="500" w:left="600" w:right="600"/>
          <w:cols w:num="4" w:equalWidth="0">
            <w:col w:w="966" w:space="574"/>
            <w:col w:w="3629" w:space="184"/>
            <w:col w:w="4127" w:space="51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ISO/IEC CD 7818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40pt;margin-top:13.870382pt;width:246.65pt;height:.1pt;mso-position-horizontal-relative:page;mso-position-vertical-relative:paragraph;z-index:-251616256;mso-wrap-distance-left:0;mso-wrap-distance-right:0" coordorigin="800,277" coordsize="4933,0" path="m800,277l5733,277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after="13"/>
      </w:pPr>
      <w:r>
        <w:rPr/>
        <w:t>DIS diffusés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1"/>
        <w:ind w:left="200"/>
      </w:pPr>
      <w:r>
        <w:rPr/>
        <w:t>Période du 01 novembre au 01 décembre 2022</w:t>
      </w:r>
    </w:p>
    <w:p>
      <w:pPr>
        <w:pStyle w:val="BodyText"/>
        <w:spacing w:before="87"/>
        <w:ind w:left="200"/>
      </w:pPr>
      <w:r>
        <w:rPr/>
        <w:t>Ces documents ont obtenu un soutien suffisant au sein du comité tech- nique ISO concerné.</w:t>
      </w:r>
    </w:p>
    <w:p>
      <w:pPr>
        <w:pStyle w:val="BodyText"/>
        <w:spacing w:before="88"/>
        <w:ind w:left="200" w:right="6"/>
      </w:pPr>
      <w:r>
        <w:rPr/>
        <w:t>Ils ont été soumis aux comités membres de l’ISO pour vote jusqu’à la date indiquée.</w:t>
      </w:r>
    </w:p>
    <w:p>
      <w:pPr>
        <w:pStyle w:val="BodyText"/>
        <w:spacing w:before="87"/>
        <w:ind w:left="200"/>
      </w:pPr>
      <w:r>
        <w:rPr/>
        <w:t>* Disponibles en anglais seulement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192" w:lineRule="exact"/>
        <w:ind w:left="200"/>
      </w:pPr>
      <w:r>
        <w:rPr/>
        <w:t>ISO 11007-</w:t>
      </w:r>
    </w:p>
    <w:p>
      <w:pPr>
        <w:pStyle w:val="BodyText"/>
        <w:ind w:left="200"/>
      </w:pPr>
      <w:r>
        <w:rPr/>
        <w:t>1:2021/DAmd 1</w:t>
      </w:r>
    </w:p>
    <w:p>
      <w:pPr>
        <w:pStyle w:val="Heading2"/>
        <w:spacing w:before="167"/>
        <w:ind w:right="142"/>
        <w:jc w:val="both"/>
      </w:pPr>
      <w:r>
        <w:rPr/>
        <w:br w:type="column"/>
      </w:r>
      <w:r>
        <w:rPr/>
        <w:t>connexes, combustibles et lu- brifiants d’origine </w:t>
      </w:r>
      <w:r>
        <w:rPr>
          <w:spacing w:val="-3"/>
        </w:rPr>
        <w:t>synthétique </w:t>
      </w:r>
      <w:r>
        <w:rPr/>
        <w:t>ou biologique</w:t>
      </w:r>
    </w:p>
    <w:p>
      <w:pPr>
        <w:pStyle w:val="BodyText"/>
        <w:spacing w:before="82"/>
        <w:ind w:left="200" w:right="63"/>
        <w:jc w:val="both"/>
      </w:pPr>
      <w:r>
        <w:rPr/>
        <w:t>Produits pétroliers et lubrifiants — Détermination des caractéristiques antirouille des graisses lubrifiantes</w:t>
      </w:r>
    </w:p>
    <w:p>
      <w:pPr>
        <w:pStyle w:val="BodyText"/>
        <w:ind w:left="200" w:right="38"/>
        <w:jc w:val="both"/>
      </w:pPr>
      <w:r>
        <w:rPr/>
        <w:t>— Partie 1: Conditions dynamiques humides — Amendement 1: Roule- ments d'essai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BodyText"/>
        <w:spacing w:before="1"/>
        <w:ind w:left="200"/>
      </w:pPr>
      <w:r>
        <w:rPr/>
        <w:t>2023-02-09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5104" w:space="248"/>
            <w:col w:w="1280" w:space="260"/>
            <w:col w:w="2592" w:space="46"/>
            <w:col w:w="1180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6pt;margin-top:-2.307001pt;width:254.65pt;height:.25pt;mso-position-horizontal-relative:page;mso-position-vertical-relative:paragraph;z-index:251704320" coordorigin="720,-46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</w:t>
        <w:tab/>
        <w:t>Papiers, cartons et</w:t>
      </w:r>
      <w:r>
        <w:rPr>
          <w:spacing w:val="-2"/>
        </w:rPr>
        <w:t> </w:t>
      </w:r>
      <w:r>
        <w:rPr/>
        <w:t>pâtes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pict>
          <v:shape style="position:absolute;margin-left:36pt;margin-top:13.749999pt;width:254.65pt;height:114.45pt;mso-position-horizontal-relative:page;mso-position-vertical-relative:paragraph;z-index:251708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94"/>
                    <w:gridCol w:w="973"/>
                  </w:tblGrid>
                  <w:tr>
                    <w:trPr>
                      <w:trHeight w:val="381" w:hRule="atLeast"/>
                    </w:trPr>
                    <w:tc>
                      <w:tcPr>
                        <w:tcW w:w="1325" w:type="dxa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du facteur de luminance énergé-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tique diffuse (facteur de réflectance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2023-02-02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25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4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diffuse)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325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2469:2014)</w:t>
                        </w:r>
                      </w:p>
                    </w:tc>
                    <w:tc>
                      <w:tcPr>
                        <w:tcW w:w="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</w:t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95" w:righ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Navires et technologie maritime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22804</w:t>
                        </w:r>
                      </w:p>
                    </w:tc>
                    <w:tc>
                      <w:tcPr>
                        <w:tcW w:w="2794" w:type="dxa"/>
                      </w:tcPr>
                      <w:p>
                        <w:pPr>
                          <w:pStyle w:val="TableParagraph"/>
                          <w:spacing w:before="4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line="172" w:lineRule="exact" w:before="96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2023-02-14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ISO/DIS 2469</w:t>
        <w:tab/>
        <w:t>Papier, carton et pâtes —</w:t>
      </w:r>
      <w:r>
        <w:rPr>
          <w:spacing w:val="-12"/>
        </w:rPr>
        <w:t> </w:t>
      </w:r>
      <w:r>
        <w:rPr/>
        <w:t>Mesurage</w:t>
      </w:r>
    </w:p>
    <w:p>
      <w:pPr>
        <w:pStyle w:val="BodyText"/>
        <w:spacing w:before="5"/>
        <w:ind w:left="200" w:right="19" w:firstLine="275"/>
      </w:pPr>
      <w:r>
        <w:rPr/>
        <w:br w:type="column"/>
      </w:r>
      <w:r>
        <w:rPr/>
        <w:t>Date limite</w:t>
      </w:r>
      <w:r>
        <w:rPr>
          <w:spacing w:val="-1"/>
        </w:rPr>
        <w:t> </w:t>
      </w:r>
      <w:r>
        <w:rPr>
          <w:spacing w:val="-9"/>
        </w:rPr>
        <w:t>du</w:t>
      </w:r>
    </w:p>
    <w:p>
      <w:pPr>
        <w:pStyle w:val="BodyText"/>
        <w:spacing w:line="192" w:lineRule="exact"/>
        <w:ind w:left="495"/>
      </w:pPr>
      <w:r>
        <w:rPr/>
        <w:t>vote</w:t>
      </w:r>
    </w:p>
    <w:p>
      <w:pPr>
        <w:pStyle w:val="BodyText"/>
        <w:spacing w:before="11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31</w:t>
        <w:tab/>
        <w:t>Pneus, jantes et</w:t>
      </w:r>
      <w:r>
        <w:rPr>
          <w:spacing w:val="-1"/>
        </w:rPr>
        <w:t> </w:t>
      </w:r>
      <w:r>
        <w:rPr/>
        <w:t>valves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501"/>
        <w:jc w:val="right"/>
      </w:pPr>
      <w:r>
        <w:rPr/>
        <w:t>ISO/DIS 14960-1</w:t>
        <w:tab/>
        <w:t>Pneumatiques sans chambre</w:t>
      </w:r>
      <w:r>
        <w:rPr>
          <w:spacing w:val="-6"/>
        </w:rPr>
        <w:t> </w:t>
      </w:r>
      <w:r>
        <w:rPr/>
        <w:t>—</w:t>
      </w:r>
    </w:p>
    <w:p>
      <w:pPr>
        <w:pStyle w:val="BodyText"/>
        <w:spacing w:line="192" w:lineRule="exact"/>
        <w:ind w:right="1414"/>
        <w:jc w:val="right"/>
      </w:pPr>
      <w:r>
        <w:rPr/>
        <w:t>Valves et composants — Partie 1:</w:t>
      </w:r>
    </w:p>
    <w:p>
      <w:pPr>
        <w:pStyle w:val="BodyText"/>
        <w:tabs>
          <w:tab w:pos="5132" w:val="right" w:leader="none"/>
        </w:tabs>
        <w:ind w:left="1740"/>
      </w:pPr>
      <w:r>
        <w:rPr/>
        <w:t>Méthodes</w:t>
      </w:r>
      <w:r>
        <w:rPr>
          <w:spacing w:val="-1"/>
        </w:rPr>
        <w:t> </w:t>
      </w:r>
      <w:r>
        <w:rPr/>
        <w:t>d'essai</w:t>
        <w:tab/>
        <w:t>2023-02-13</w:t>
      </w:r>
    </w:p>
    <w:p>
      <w:pPr>
        <w:pStyle w:val="BodyText"/>
        <w:spacing w:before="200"/>
        <w:ind w:left="1740"/>
      </w:pPr>
      <w:r>
        <w:rPr/>
        <w:t>(Révision de ISO 14960-1:2014)</w:t>
      </w:r>
    </w:p>
    <w:p>
      <w:pPr>
        <w:pStyle w:val="BodyText"/>
        <w:tabs>
          <w:tab w:pos="1739" w:val="left" w:leader="none"/>
        </w:tabs>
        <w:spacing w:before="88"/>
        <w:ind w:left="1740" w:right="1632" w:hanging="1540"/>
      </w:pPr>
      <w:r>
        <w:rPr/>
        <w:pict>
          <v:group style="position:absolute;margin-left:303.637787pt;margin-top:44.691093pt;width:254.65pt;height:.25pt;mso-position-horizontal-relative:page;mso-position-vertical-relative:paragraph;z-index:251706368" coordorigin="6073,894" coordsize="5093,5">
            <v:line style="position:absolute" from="6073,896" to="7333,896" stroked="true" strokeweight=".25pt" strokecolor="#000000">
              <v:stroke dashstyle="solid"/>
            </v:line>
            <v:line style="position:absolute" from="7333,896" to="7613,896" stroked="true" strokeweight=".25pt" strokecolor="#000000">
              <v:stroke dashstyle="solid"/>
            </v:line>
            <v:line style="position:absolute" from="7613,896" to="10146,896" stroked="true" strokeweight=".25pt" strokecolor="#000000">
              <v:stroke dashstyle="solid"/>
            </v:line>
            <v:line style="position:absolute" from="10146,896" to="11166,896" stroked="true" strokeweight=".25pt" strokecolor="#000000">
              <v:stroke dashstyle="solid"/>
            </v:line>
            <w10:wrap type="none"/>
          </v:group>
        </w:pict>
      </w:r>
      <w:r>
        <w:rPr/>
        <w:t>ISO/DIS 24163-2</w:t>
        <w:tab/>
        <w:t>Titre manque — Partie 2: </w:t>
      </w:r>
      <w:r>
        <w:rPr>
          <w:spacing w:val="-4"/>
        </w:rPr>
        <w:t>Titre </w:t>
      </w:r>
      <w:r>
        <w:rPr/>
        <w:t>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143" w:space="199"/>
            <w:col w:w="831" w:space="180"/>
            <w:col w:w="5357"/>
          </w:cols>
        </w:sectPr>
      </w:pPr>
    </w:p>
    <w:p>
      <w:pPr>
        <w:pStyle w:val="Heading2"/>
        <w:tabs>
          <w:tab w:pos="7092" w:val="left" w:leader="none"/>
        </w:tabs>
        <w:spacing w:before="467"/>
        <w:ind w:left="5552"/>
      </w:pPr>
      <w:r>
        <w:rPr>
          <w:spacing w:val="-3"/>
        </w:rPr>
        <w:t>TC</w:t>
      </w:r>
      <w:r>
        <w:rPr/>
        <w:t> 34</w:t>
        <w:tab/>
        <w:t>Produits</w:t>
      </w:r>
      <w:r>
        <w:rPr>
          <w:spacing w:val="6"/>
        </w:rPr>
        <w:t> </w:t>
      </w:r>
      <w:r>
        <w:rPr>
          <w:spacing w:val="-3"/>
        </w:rPr>
        <w:t>alimentaires</w:t>
      </w:r>
    </w:p>
    <w:p>
      <w:pPr>
        <w:pStyle w:val="BodyText"/>
        <w:tabs>
          <w:tab w:pos="7092" w:val="left" w:leader="none"/>
        </w:tabs>
        <w:spacing w:before="83"/>
        <w:ind w:left="5552"/>
      </w:pPr>
      <w:r>
        <w:rPr/>
        <w:t>ISO/DIS 8024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line="191" w:lineRule="exact"/>
        <w:ind w:left="1019"/>
      </w:pPr>
      <w:r>
        <w:rPr/>
        <w:br w:type="column"/>
      </w:r>
      <w:r>
        <w:rPr/>
        <w:t>2023-02-14</w:t>
      </w:r>
    </w:p>
    <w:p>
      <w:pPr>
        <w:pStyle w:val="BodyText"/>
        <w:spacing w:before="958"/>
        <w:ind w:left="1019"/>
      </w:pPr>
      <w:r>
        <w:rPr/>
        <w:t>2023-02-08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8672" w:space="40"/>
            <w:col w:w="1998"/>
          </w:cols>
        </w:sectPr>
      </w:pPr>
    </w:p>
    <w:p>
      <w:pPr>
        <w:pStyle w:val="BodyText"/>
        <w:rPr>
          <w:sz w:val="22"/>
        </w:rPr>
      </w:pPr>
    </w:p>
    <w:p>
      <w:pPr>
        <w:tabs>
          <w:tab w:pos="1739" w:val="left" w:leader="none"/>
        </w:tabs>
        <w:spacing w:before="147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5.043005pt;width:254.65pt;height:.25pt;mso-position-horizontal-relative:page;mso-position-vertical-relative:paragraph;z-index:251705344" coordorigin="720,101" coordsize="5093,5">
            <v:line style="position:absolute" from="720,103" to="1980,103" stroked="true" strokeweight=".25pt" strokecolor="#000000">
              <v:stroke dashstyle="solid"/>
            </v:line>
            <v:line style="position:absolute" from="1980,103" to="2260,103" stroked="true" strokeweight=".25pt" strokecolor="#000000">
              <v:stroke dashstyle="solid"/>
            </v:line>
            <v:line style="position:absolute" from="2260,103" to="4793,103" stroked="true" strokeweight=".25pt" strokecolor="#000000">
              <v:stroke dashstyle="solid"/>
            </v:line>
            <v:line style="position:absolute" from="4793,103" to="5813,10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20</w:t>
        <w:tab/>
      </w:r>
      <w:r>
        <w:rPr>
          <w:sz w:val="18"/>
        </w:rPr>
        <w:t>Aéronautique et</w:t>
      </w:r>
      <w:r>
        <w:rPr>
          <w:spacing w:val="-1"/>
          <w:sz w:val="18"/>
        </w:rPr>
        <w:t> </w:t>
      </w:r>
      <w:r>
        <w:rPr>
          <w:sz w:val="18"/>
        </w:rPr>
        <w:t>espace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17546</w:t>
        <w:tab/>
        <w:t>Systèmes spatiaux — Batteries</w:t>
      </w:r>
      <w:r>
        <w:rPr>
          <w:spacing w:val="-3"/>
        </w:rPr>
        <w:t> </w:t>
      </w:r>
      <w:r>
        <w:rPr/>
        <w:t>à</w:t>
      </w:r>
    </w:p>
    <w:p>
      <w:pPr>
        <w:pStyle w:val="BodyText"/>
        <w:ind w:left="1740" w:right="-3"/>
      </w:pPr>
      <w:r>
        <w:rPr/>
        <w:t>ions lithium pour véhicules spa- tiaux — Exigences de vérification </w:t>
      </w:r>
      <w:r>
        <w:rPr>
          <w:spacing w:val="-10"/>
        </w:rPr>
        <w:t>et </w:t>
      </w:r>
      <w:r>
        <w:rPr/>
        <w:t>de conception</w:t>
      </w:r>
    </w:p>
    <w:p>
      <w:pPr>
        <w:pStyle w:val="BodyText"/>
        <w:spacing w:before="7"/>
        <w:ind w:left="1740"/>
      </w:pPr>
      <w:r>
        <w:rPr/>
        <w:t>(Révision de ISO 17546:2016)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ISO/DIS 5286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200"/>
      </w:pPr>
      <w:r>
        <w:rPr/>
        <w:t>2023-01-30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2023-02-13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1739" w:val="left" w:leader="none"/>
        </w:tabs>
        <w:spacing w:line="192" w:lineRule="exact" w:before="1"/>
        <w:ind w:left="200"/>
      </w:pPr>
      <w:r>
        <w:rPr/>
        <w:t>ISO/DIS 5537</w:t>
        <w:tab/>
        <w:t>Lait sec et produits à base de</w:t>
      </w:r>
      <w:r>
        <w:rPr>
          <w:spacing w:val="-1"/>
        </w:rPr>
        <w:t> </w:t>
      </w:r>
      <w:r>
        <w:rPr/>
        <w:t>lait</w:t>
      </w:r>
    </w:p>
    <w:p>
      <w:pPr>
        <w:pStyle w:val="BodyText"/>
        <w:spacing w:line="192" w:lineRule="exact"/>
        <w:ind w:left="1740"/>
      </w:pPr>
      <w:r>
        <w:rPr/>
        <w:t>sec — Détermination du taux</w:t>
      </w:r>
    </w:p>
    <w:p>
      <w:pPr>
        <w:pStyle w:val="BodyText"/>
        <w:tabs>
          <w:tab w:pos="4377" w:val="left" w:leader="none"/>
        </w:tabs>
        <w:ind w:left="1740"/>
      </w:pPr>
      <w:r>
        <w:rPr/>
        <w:t>d’humidité (méthode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référence)</w:t>
        <w:tab/>
        <w:t>2023-02-06</w:t>
      </w:r>
    </w:p>
    <w:p>
      <w:pPr>
        <w:pStyle w:val="BodyText"/>
        <w:spacing w:before="7"/>
      </w:pPr>
    </w:p>
    <w:p>
      <w:pPr>
        <w:pStyle w:val="BodyText"/>
        <w:tabs>
          <w:tab w:pos="1739" w:val="left" w:leader="none"/>
        </w:tabs>
        <w:spacing w:line="350" w:lineRule="auto"/>
        <w:ind w:left="200" w:right="1771" w:firstLine="1540"/>
      </w:pPr>
      <w:r>
        <w:rPr/>
        <w:t>(Révision de ISO 5537:2004) ISO/DIS 24382</w:t>
        <w:tab/>
        <w:t>Pollen —</w:t>
      </w:r>
      <w:r>
        <w:rPr>
          <w:spacing w:val="-2"/>
        </w:rPr>
        <w:t> </w:t>
      </w:r>
      <w:r>
        <w:rPr/>
        <w:t>Spécifications</w:t>
      </w:r>
    </w:p>
    <w:p>
      <w:pPr>
        <w:pStyle w:val="BodyText"/>
        <w:spacing w:before="102"/>
        <w:ind w:left="4377"/>
      </w:pPr>
      <w:r>
        <w:rPr/>
        <w:t>2023-01-24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303.637787pt;margin-top:11.501284pt;width:254.65pt;height:.25pt;mso-position-horizontal-relative:page;mso-position-vertical-relative:paragraph;z-index:-251613184;mso-wrap-distance-left:0;mso-wrap-distance-right:0" coordorigin="6073,230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topAndBottom"/>
          </v:group>
        </w:pict>
      </w:r>
    </w:p>
    <w:p>
      <w:pPr>
        <w:tabs>
          <w:tab w:pos="1739" w:val="left" w:leader="none"/>
        </w:tabs>
        <w:spacing w:before="11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35</w:t>
        <w:tab/>
      </w:r>
      <w:r>
        <w:rPr>
          <w:sz w:val="18"/>
        </w:rPr>
        <w:t>Peintures et</w:t>
      </w:r>
      <w:r>
        <w:rPr>
          <w:spacing w:val="-1"/>
          <w:sz w:val="18"/>
        </w:rPr>
        <w:t> </w:t>
      </w:r>
      <w:r>
        <w:rPr>
          <w:sz w:val="18"/>
        </w:rPr>
        <w:t>vernis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3" w:equalWidth="0">
            <w:col w:w="4111" w:space="67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t>ISO/DIS 4626</w:t>
        <w:tab/>
        <w:t>Liquides organiques volatils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ind w:left="1740" w:right="17"/>
      </w:pPr>
      <w:r>
        <w:rPr/>
        <w:pict>
          <v:group style="position:absolute;margin-left:36pt;margin-top:30.690994pt;width:254.65pt;height:.25pt;mso-position-horizontal-relative:page;mso-position-vertical-relative:paragraph;z-index:251712512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/>
        <w:t>Détermination de l’intervalle de distillation des solvants organiques utilises comme matières premières</w:t>
      </w:r>
    </w:p>
    <w:p>
      <w:pPr>
        <w:pStyle w:val="Heading2"/>
        <w:tabs>
          <w:tab w:pos="1739" w:val="left" w:leader="none"/>
        </w:tabs>
        <w:spacing w:before="82"/>
      </w:pPr>
      <w:r>
        <w:rPr>
          <w:spacing w:val="-3"/>
        </w:rPr>
        <w:t>TC</w:t>
      </w:r>
      <w:r>
        <w:rPr/>
        <w:t> 37</w:t>
        <w:tab/>
        <w:t>Langage et</w:t>
      </w:r>
      <w:r>
        <w:rPr>
          <w:spacing w:val="-1"/>
        </w:rPr>
        <w:t> </w:t>
      </w:r>
      <w:r>
        <w:rPr/>
        <w:t>terminologie</w:t>
      </w:r>
    </w:p>
    <w:p>
      <w:pPr>
        <w:pStyle w:val="BodyText"/>
        <w:tabs>
          <w:tab w:pos="1539" w:val="left" w:leader="none"/>
        </w:tabs>
        <w:spacing w:line="192" w:lineRule="exact" w:before="83"/>
        <w:ind w:right="159"/>
        <w:jc w:val="right"/>
      </w:pPr>
      <w:r>
        <w:rPr/>
        <w:t>ISO/DIS 13611</w:t>
        <w:tab/>
        <w:t>Services d’interprétation —</w:t>
      </w:r>
      <w:r>
        <w:rPr>
          <w:spacing w:val="-11"/>
        </w:rPr>
        <w:t> </w:t>
      </w:r>
      <w:r>
        <w:rPr/>
        <w:t>Inter-</w:t>
      </w:r>
    </w:p>
    <w:p>
      <w:pPr>
        <w:pStyle w:val="BodyText"/>
        <w:spacing w:line="192" w:lineRule="exact"/>
        <w:ind w:right="228"/>
        <w:jc w:val="right"/>
      </w:pPr>
      <w:r>
        <w:rPr/>
        <w:t>prétation en milieu social — Exi-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2023-02-10</w:t>
      </w:r>
    </w:p>
    <w:p>
      <w:pPr>
        <w:pStyle w:val="BodyText"/>
        <w:tabs>
          <w:tab w:pos="1739" w:val="left" w:leader="none"/>
        </w:tabs>
        <w:spacing w:line="192" w:lineRule="exact" w:before="90"/>
        <w:ind w:left="200"/>
        <w:jc w:val="both"/>
      </w:pPr>
      <w:r>
        <w:rPr/>
        <w:br w:type="column"/>
      </w:r>
      <w:r>
        <w:rPr/>
        <w:t>ISO/DIS 10300-3</w:t>
        <w:tab/>
        <w:t>Calcul de la capacité de charge</w:t>
      </w:r>
      <w:r>
        <w:rPr>
          <w:spacing w:val="-5"/>
        </w:rPr>
        <w:t> </w:t>
      </w:r>
      <w:r>
        <w:rPr/>
        <w:t>des</w:t>
      </w:r>
    </w:p>
    <w:p>
      <w:pPr>
        <w:pStyle w:val="BodyText"/>
        <w:ind w:left="1740" w:right="146"/>
        <w:jc w:val="both"/>
      </w:pPr>
      <w:r>
        <w:rPr/>
        <w:t>engrenages coniques — Partie 3: Calcul de la résistance du pied </w:t>
      </w:r>
      <w:r>
        <w:rPr>
          <w:spacing w:val="-9"/>
        </w:rPr>
        <w:t>de </w:t>
      </w:r>
      <w:r>
        <w:rPr/>
        <w:t>dent</w:t>
      </w:r>
    </w:p>
    <w:p>
      <w:pPr>
        <w:pStyle w:val="BodyText"/>
        <w:spacing w:before="6"/>
        <w:ind w:left="1739"/>
        <w:jc w:val="both"/>
      </w:pPr>
      <w:r>
        <w:rPr/>
        <w:pict>
          <v:group style="position:absolute;margin-left:303.637787pt;margin-top:11.790982pt;width:254.65pt;height:.25pt;mso-position-horizontal-relative:page;mso-position-vertical-relative:paragraph;z-index:251716608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/>
        <w:t>(Révision de ISO 10300-3:2014)</w:t>
      </w:r>
    </w:p>
    <w:p>
      <w:pPr>
        <w:pStyle w:val="Heading2"/>
        <w:tabs>
          <w:tab w:pos="1739" w:val="left" w:leader="none"/>
        </w:tabs>
        <w:spacing w:before="84"/>
        <w:jc w:val="both"/>
      </w:pPr>
      <w:r>
        <w:rPr>
          <w:spacing w:val="-3"/>
        </w:rPr>
        <w:t>TC</w:t>
      </w:r>
      <w:r>
        <w:rPr/>
        <w:t> 61</w:t>
        <w:tab/>
        <w:t>Plastiques</w:t>
      </w:r>
    </w:p>
    <w:p>
      <w:pPr>
        <w:pStyle w:val="BodyText"/>
        <w:tabs>
          <w:tab w:pos="1739" w:val="left" w:leader="none"/>
        </w:tabs>
        <w:spacing w:line="184" w:lineRule="exact" w:before="83"/>
        <w:ind w:left="200"/>
        <w:jc w:val="both"/>
      </w:pPr>
      <w:r>
        <w:rPr/>
        <w:t>ISO/DIS 23949</w:t>
        <w:tab/>
        <w:t>Plastiques — Application de</w:t>
      </w:r>
      <w:r>
        <w:rPr>
          <w:spacing w:val="-11"/>
        </w:rPr>
        <w:t> </w:t>
      </w:r>
      <w:r>
        <w:rPr/>
        <w:t>l’essai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2023-01-24</w:t>
      </w:r>
    </w:p>
    <w:p>
      <w:pPr>
        <w:spacing w:after="0"/>
        <w:sectPr>
          <w:footerReference w:type="default" r:id="rId8"/>
          <w:pgSz w:w="11910" w:h="16840"/>
          <w:pgMar w:footer="313" w:header="0" w:top="660" w:bottom="500" w:left="600" w:right="600"/>
          <w:cols w:num="4" w:equalWidth="0">
            <w:col w:w="4117" w:space="61"/>
            <w:col w:w="995" w:space="179"/>
            <w:col w:w="4094" w:space="85"/>
            <w:col w:w="1179"/>
          </w:cols>
        </w:sectPr>
      </w:pPr>
    </w:p>
    <w:p>
      <w:pPr>
        <w:pStyle w:val="BodyText"/>
        <w:tabs>
          <w:tab w:pos="5132" w:val="right" w:leader="none"/>
        </w:tabs>
        <w:ind w:left="1740"/>
      </w:pPr>
      <w:r>
        <w:rPr/>
        <w:t>gences</w:t>
      </w:r>
      <w:r>
        <w:rPr>
          <w:spacing w:val="-1"/>
        </w:rPr>
        <w:t> </w:t>
      </w:r>
      <w:r>
        <w:rPr/>
        <w:t>et recommandations</w:t>
        <w:tab/>
        <w:t>2023-01-26</w:t>
      </w:r>
    </w:p>
    <w:p>
      <w:pPr>
        <w:pStyle w:val="BodyText"/>
        <w:spacing w:before="199"/>
        <w:ind w:left="1740"/>
      </w:pPr>
      <w:r>
        <w:rPr/>
        <w:pict>
          <v:group style="position:absolute;margin-left:36pt;margin-top:21.440994pt;width:254.65pt;height:.25pt;mso-position-horizontal-relative:page;mso-position-vertical-relative:paragraph;z-index:251713536" coordorigin="720,429" coordsize="5093,5">
            <v:line style="position:absolute" from="720,431" to="1980,431" stroked="true" strokeweight=".25pt" strokecolor="#000000">
              <v:stroke dashstyle="solid"/>
            </v:line>
            <v:line style="position:absolute" from="1980,431" to="2260,431" stroked="true" strokeweight=".25pt" strokecolor="#000000">
              <v:stroke dashstyle="solid"/>
            </v:line>
            <v:line style="position:absolute" from="2260,431" to="4793,431" stroked="true" strokeweight=".25pt" strokecolor="#000000">
              <v:stroke dashstyle="solid"/>
            </v:line>
            <v:line style="position:absolute" from="4793,431" to="5813,431" stroked="true" strokeweight=".25pt" strokecolor="#000000">
              <v:stroke dashstyle="solid"/>
            </v:line>
            <w10:wrap type="none"/>
          </v:group>
        </w:pict>
      </w:r>
      <w:r>
        <w:rPr/>
        <w:t>(Révision de ISO 13611:2014)</w:t>
      </w:r>
    </w:p>
    <w:p>
      <w:pPr>
        <w:pStyle w:val="Heading2"/>
        <w:tabs>
          <w:tab w:pos="1739" w:val="left" w:leader="none"/>
        </w:tabs>
        <w:spacing w:line="196" w:lineRule="exact" w:before="84"/>
      </w:pPr>
      <w:r>
        <w:rPr>
          <w:spacing w:val="-3"/>
        </w:rPr>
        <w:t>TC</w:t>
      </w:r>
      <w:r>
        <w:rPr/>
        <w:t> 39</w:t>
        <w:tab/>
        <w:t>Machines-outils</w:t>
      </w:r>
    </w:p>
    <w:p>
      <w:pPr>
        <w:pStyle w:val="BodyText"/>
        <w:spacing w:line="192" w:lineRule="exact" w:before="8"/>
        <w:ind w:left="1740"/>
      </w:pPr>
      <w:r>
        <w:rPr/>
        <w:br w:type="column"/>
      </w:r>
      <w:r>
        <w:rPr/>
        <w:t>de propagation de flamme aux</w:t>
      </w:r>
    </w:p>
    <w:p>
      <w:pPr>
        <w:pStyle w:val="BodyText"/>
        <w:tabs>
          <w:tab w:pos="4377" w:val="left" w:leader="none"/>
        </w:tabs>
        <w:ind w:left="1740"/>
      </w:pPr>
      <w:r>
        <w:rPr/>
        <w:t>canalisations</w:t>
      </w:r>
      <w:r>
        <w:rPr>
          <w:spacing w:val="-1"/>
        </w:rPr>
        <w:t> </w:t>
      </w:r>
      <w:r>
        <w:rPr/>
        <w:t>plastiques</w:t>
        <w:tab/>
        <w:t>2023-01-31</w:t>
      </w:r>
    </w:p>
    <w:p>
      <w:pPr>
        <w:pStyle w:val="BodyText"/>
        <w:tabs>
          <w:tab w:pos="1739" w:val="left" w:leader="none"/>
        </w:tabs>
        <w:spacing w:line="192" w:lineRule="exact" w:before="279"/>
        <w:ind w:left="200"/>
      </w:pPr>
      <w:r>
        <w:rPr/>
        <w:t>ISO/DIS 10364</w:t>
        <w:tab/>
        <w:t>Adhésifs structuraux — Dé-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103"/>
        <w:ind w:left="200" w:right="38"/>
      </w:pPr>
      <w:r>
        <w:rPr/>
        <w:t>ISO/DIS 19085-13</w:t>
      </w:r>
    </w:p>
    <w:p>
      <w:pPr>
        <w:pStyle w:val="BodyText"/>
        <w:spacing w:before="671"/>
        <w:ind w:left="200" w:right="38"/>
      </w:pPr>
      <w:r>
        <w:rPr/>
        <w:t>ISO/DIS 19085-15</w:t>
      </w:r>
    </w:p>
    <w:p>
      <w:pPr>
        <w:pStyle w:val="BodyText"/>
        <w:spacing w:before="103"/>
        <w:ind w:left="200" w:right="16"/>
      </w:pPr>
      <w:r>
        <w:rPr/>
        <w:br w:type="column"/>
      </w:r>
      <w:r>
        <w:rPr/>
        <w:t>Machines à bois — Sécurité — Partie 13: Déligneuses multi-lames à chargement et/ou déchargement manuel</w:t>
      </w:r>
    </w:p>
    <w:p>
      <w:pPr>
        <w:pStyle w:val="BodyText"/>
        <w:spacing w:before="7"/>
        <w:ind w:left="200"/>
      </w:pPr>
      <w:r>
        <w:rPr/>
        <w:t>(Révision de ISO 19085-13:2020)</w:t>
      </w:r>
    </w:p>
    <w:p>
      <w:pPr>
        <w:pStyle w:val="BodyText"/>
        <w:spacing w:line="192" w:lineRule="exact" w:before="88"/>
        <w:ind w:left="200"/>
      </w:pPr>
      <w:r>
        <w:rPr/>
        <w:t>Machines à bois — Sécurité —</w:t>
      </w:r>
    </w:p>
    <w:p>
      <w:pPr>
        <w:pStyle w:val="BodyText"/>
        <w:ind w:left="200"/>
      </w:pPr>
      <w:r>
        <w:rPr/>
        <w:t>Partie 15: Presses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169" w:lineRule="exact"/>
        <w:ind w:left="200"/>
      </w:pPr>
      <w:r>
        <w:rPr/>
        <w:pict>
          <v:group style="position:absolute;margin-left:36pt;margin-top:11.491019pt;width:254.65pt;height:.25pt;mso-position-horizontal-relative:page;mso-position-vertical-relative:paragraph;z-index:251714560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(Révision de ISO 19085-15:2021)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00"/>
      </w:pPr>
      <w:r>
        <w:rPr/>
        <w:t>2023-02-17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200"/>
      </w:pPr>
      <w:r>
        <w:rPr/>
        <w:t>2023-02-15</w:t>
      </w:r>
    </w:p>
    <w:p>
      <w:pPr>
        <w:pStyle w:val="BodyText"/>
        <w:ind w:left="1740" w:right="26"/>
      </w:pPr>
      <w:r>
        <w:rPr/>
        <w:br w:type="column"/>
      </w:r>
      <w:r>
        <w:rPr/>
        <w:t>termination de la vie en pot (durée d'utilisation) des adhésifs multicomposants</w:t>
      </w:r>
    </w:p>
    <w:p>
      <w:pPr>
        <w:pStyle w:val="BodyText"/>
        <w:spacing w:before="7"/>
        <w:ind w:left="1740"/>
      </w:pPr>
      <w:r>
        <w:rPr/>
        <w:t>(Révision de ISO 10364:2015)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34256</w:t>
        <w:tab/>
        <w:t>Adhésifs pour bois à usages</w:t>
      </w:r>
      <w:r>
        <w:rPr>
          <w:spacing w:val="-3"/>
        </w:rPr>
        <w:t> </w:t>
      </w:r>
      <w:r>
        <w:rPr/>
        <w:t>non</w:t>
      </w:r>
    </w:p>
    <w:p>
      <w:pPr>
        <w:pStyle w:val="BodyText"/>
        <w:ind w:left="1740" w:right="21"/>
      </w:pPr>
      <w:r>
        <w:rPr/>
        <w:t>structuraux — Méthode d'essai et exigences pour la résistance à la charge statique</w:t>
      </w:r>
    </w:p>
    <w:p>
      <w:pPr>
        <w:pStyle w:val="BodyText"/>
        <w:tabs>
          <w:tab w:pos="1539" w:val="left" w:leader="none"/>
        </w:tabs>
        <w:spacing w:line="192" w:lineRule="exact" w:before="87"/>
        <w:ind w:right="61"/>
        <w:jc w:val="right"/>
      </w:pPr>
      <w:r>
        <w:rPr/>
        <w:t>ISO/DIS 34257</w:t>
        <w:tab/>
        <w:t>Adhésifs — Adhésifs pour bois</w:t>
      </w:r>
      <w:r>
        <w:rPr>
          <w:spacing w:val="-8"/>
        </w:rPr>
        <w:t> </w:t>
      </w:r>
      <w:r>
        <w:rPr/>
        <w:t>—</w:t>
      </w:r>
    </w:p>
    <w:p>
      <w:pPr>
        <w:pStyle w:val="BodyText"/>
        <w:spacing w:line="192" w:lineRule="exact"/>
        <w:ind w:right="49"/>
        <w:jc w:val="right"/>
      </w:pPr>
      <w:r>
        <w:rPr/>
        <w:t>Détermination de la résistance</w:t>
      </w:r>
      <w:r>
        <w:rPr>
          <w:spacing w:val="-5"/>
        </w:rPr>
        <w:t> </w:t>
      </w:r>
      <w:r>
        <w:rPr/>
        <w:t>en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ind w:left="200"/>
      </w:pPr>
      <w:r>
        <w:rPr/>
        <w:t>2023-02-09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2023-02-08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864" w:space="676"/>
            <w:col w:w="2580" w:space="58"/>
            <w:col w:w="995" w:space="179"/>
            <w:col w:w="4022" w:space="157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107"/>
      </w:pPr>
      <w:r>
        <w:rPr>
          <w:spacing w:val="-3"/>
        </w:rPr>
        <w:t>TC</w:t>
      </w:r>
      <w:r>
        <w:rPr/>
        <w:t> 43</w:t>
        <w:tab/>
        <w:t>Acoustique</w:t>
      </w:r>
    </w:p>
    <w:p>
      <w:pPr>
        <w:pStyle w:val="BodyText"/>
        <w:tabs>
          <w:tab w:pos="1739" w:val="left" w:leader="none"/>
        </w:tabs>
        <w:spacing w:before="82"/>
        <w:ind w:left="1740" w:right="336" w:hanging="1540"/>
      </w:pPr>
      <w:r>
        <w:rPr/>
        <w:t>ISO/DIS 9613-2</w:t>
        <w:tab/>
        <w:t>Titre manque — Partie 2: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740"/>
      </w:pPr>
      <w:r>
        <w:rPr/>
        <w:pict>
          <v:group style="position:absolute;margin-left:36pt;margin-top:11.491001pt;width:254.65pt;height:.25pt;mso-position-horizontal-relative:page;mso-position-vertical-relative:paragraph;z-index:251715584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(Révision de ISO 9613-2:1996)</w:t>
      </w:r>
    </w:p>
    <w:p>
      <w:pPr>
        <w:pStyle w:val="Heading2"/>
        <w:tabs>
          <w:tab w:pos="1739" w:val="left" w:leader="none"/>
        </w:tabs>
        <w:spacing w:before="84"/>
        <w:ind w:left="1740" w:right="38" w:hanging="1541"/>
      </w:pPr>
      <w:r>
        <w:rPr>
          <w:spacing w:val="-3"/>
        </w:rPr>
        <w:t>TC</w:t>
      </w:r>
      <w:r>
        <w:rPr/>
        <w:t> 45</w:t>
        <w:tab/>
        <w:t>Élastomères et produits à </w:t>
      </w:r>
      <w:r>
        <w:rPr>
          <w:spacing w:val="-4"/>
        </w:rPr>
        <w:t>base </w:t>
      </w:r>
      <w:r>
        <w:rPr/>
        <w:t>d'élastomères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11346.2</w:t>
        <w:tab/>
        <w:t>Caoutchouc vulcanisé ou</w:t>
      </w:r>
      <w:r>
        <w:rPr>
          <w:spacing w:val="-2"/>
        </w:rPr>
        <w:t> </w:t>
      </w:r>
      <w:r>
        <w:rPr/>
        <w:t>ther-</w:t>
      </w:r>
    </w:p>
    <w:p>
      <w:pPr>
        <w:pStyle w:val="BodyText"/>
        <w:ind w:left="1740"/>
      </w:pPr>
      <w:r>
        <w:rPr/>
        <w:t>moplastique — Estimation de la durée de vie et de la température maximale d'utilisation</w:t>
      </w:r>
    </w:p>
    <w:p>
      <w:pPr>
        <w:pStyle w:val="BodyText"/>
        <w:spacing w:before="7"/>
        <w:ind w:left="1740"/>
      </w:pPr>
      <w:r>
        <w:rPr/>
        <w:t>(Révision de ISO 11346:2014)</w:t>
      </w:r>
    </w:p>
    <w:p>
      <w:pPr>
        <w:pStyle w:val="BodyText"/>
        <w:tabs>
          <w:tab w:pos="1539" w:val="left" w:leader="none"/>
        </w:tabs>
        <w:spacing w:line="192" w:lineRule="exact" w:before="88"/>
        <w:ind w:right="81"/>
        <w:jc w:val="right"/>
      </w:pPr>
      <w:r>
        <w:rPr/>
        <w:t>ISO/DIS 3136</w:t>
        <w:tab/>
        <w:t>Latex de caoutchoucs —</w:t>
      </w:r>
      <w:r>
        <w:rPr>
          <w:spacing w:val="-2"/>
        </w:rPr>
        <w:t> </w:t>
      </w:r>
      <w:r>
        <w:rPr/>
        <w:t>Styrène-</w:t>
      </w:r>
    </w:p>
    <w:p>
      <w:pPr>
        <w:pStyle w:val="BodyText"/>
        <w:spacing w:line="186" w:lineRule="exact"/>
        <w:ind w:right="72"/>
        <w:jc w:val="right"/>
      </w:pPr>
      <w:r>
        <w:rPr/>
        <w:t>butadiène — Détermination de</w:t>
      </w:r>
      <w:r>
        <w:rPr>
          <w:spacing w:val="-2"/>
        </w:rPr>
        <w:t> </w:t>
      </w:r>
      <w:r>
        <w:rPr/>
        <w:t>la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00"/>
      </w:pPr>
      <w:r>
        <w:rPr/>
        <w:t>2023-02-15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00"/>
      </w:pPr>
      <w:r>
        <w:rPr/>
        <w:t>2023-01-20</w:t>
      </w:r>
    </w:p>
    <w:p>
      <w:pPr>
        <w:pStyle w:val="BodyText"/>
        <w:ind w:left="1740" w:right="100"/>
        <w:jc w:val="both"/>
      </w:pPr>
      <w:r>
        <w:rPr/>
        <w:br w:type="column"/>
      </w:r>
      <w:r>
        <w:rPr/>
        <w:t>traction à température élevée des joints à recouvrement (essai </w:t>
      </w:r>
      <w:r>
        <w:rPr>
          <w:spacing w:val="-9"/>
        </w:rPr>
        <w:t>WATT </w:t>
      </w:r>
      <w:r>
        <w:rPr/>
        <w:t>'91)</w:t>
      </w:r>
    </w:p>
    <w:p>
      <w:pPr>
        <w:pStyle w:val="Heading2"/>
        <w:tabs>
          <w:tab w:pos="1739" w:val="left" w:leader="none"/>
        </w:tabs>
        <w:spacing w:before="83"/>
        <w:ind w:left="1740" w:right="36" w:hanging="1540"/>
      </w:pPr>
      <w:r>
        <w:rPr/>
        <w:pict>
          <v:group style="position:absolute;margin-left:303.637787pt;margin-top:1.842995pt;width:254.65pt;height:.25pt;mso-position-horizontal-relative:page;mso-position-vertical-relative:paragraph;z-index:251717632" coordorigin="6073,37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67</w:t>
        <w:tab/>
      </w:r>
      <w:r>
        <w:rPr/>
        <w:t>Industries du pétrole et du </w:t>
      </w:r>
      <w:r>
        <w:rPr>
          <w:spacing w:val="-4"/>
        </w:rPr>
        <w:t>gaz, </w:t>
      </w:r>
      <w:r>
        <w:rPr/>
        <w:t>y compris les énergies à faible teneur en</w:t>
      </w:r>
      <w:r>
        <w:rPr>
          <w:spacing w:val="-1"/>
        </w:rPr>
        <w:t> </w:t>
      </w:r>
      <w:r>
        <w:rPr/>
        <w:t>carbone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13702</w:t>
        <w:tab/>
        <w:t>Industries du pétrole et du</w:t>
      </w:r>
      <w:r>
        <w:rPr>
          <w:spacing w:val="-1"/>
        </w:rPr>
        <w:t> </w:t>
      </w:r>
      <w:r>
        <w:rPr/>
        <w:t>gaz</w:t>
      </w:r>
    </w:p>
    <w:p>
      <w:pPr>
        <w:pStyle w:val="BodyText"/>
        <w:ind w:left="1740" w:right="-2"/>
      </w:pPr>
      <w:r>
        <w:rPr/>
        <w:t>naturel — Contrôle et mitigation des feux et des explosions des installations en mer — Exigences </w:t>
      </w:r>
      <w:r>
        <w:rPr>
          <w:spacing w:val="-10"/>
        </w:rPr>
        <w:t>et </w:t>
      </w:r>
      <w:r>
        <w:rPr/>
        <w:t>lignes directrices</w:t>
      </w:r>
    </w:p>
    <w:p>
      <w:pPr>
        <w:pStyle w:val="BodyText"/>
        <w:spacing w:before="6"/>
        <w:ind w:left="1740"/>
      </w:pPr>
      <w:r>
        <w:rPr/>
        <w:t>(Révision de ISO 13702:2015)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25457</w:t>
        <w:tab/>
        <w:t>Industries du pétrole, de la</w:t>
      </w:r>
      <w:r>
        <w:rPr>
          <w:spacing w:val="-2"/>
        </w:rPr>
        <w:t> </w:t>
      </w:r>
      <w:r>
        <w:rPr/>
        <w:t>pétro-</w:t>
      </w:r>
    </w:p>
    <w:p>
      <w:pPr>
        <w:pStyle w:val="BodyText"/>
        <w:ind w:left="1740" w:right="51"/>
      </w:pPr>
      <w:r>
        <w:rPr/>
        <w:pict>
          <v:shape style="position:absolute;margin-left:303.637787pt;margin-top:50.415989pt;width:254.65pt;height:67.8pt;mso-position-horizontal-relative:page;mso-position-vertical-relative:paragraph;z-index:251719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0"/>
                    <w:gridCol w:w="2749"/>
                    <w:gridCol w:w="995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70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Moteurs à combustion interne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8528-6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before="41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Groupes électrogènes à courant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alternatifs à combustion interne —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2023-01-30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Partie 6: Méthodes d'essai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8528-6:2005)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chimie et du gaz naturel — Détails sur les torches d'usage général dans les raffineries et dans les</w:t>
      </w:r>
    </w:p>
    <w:p>
      <w:pPr>
        <w:pStyle w:val="BodyText"/>
        <w:ind w:left="200"/>
      </w:pPr>
      <w:r>
        <w:rPr/>
        <w:br w:type="column"/>
      </w:r>
      <w:r>
        <w:rPr/>
        <w:t>2023-02-08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00"/>
      </w:pPr>
      <w:r>
        <w:rPr/>
        <w:t>2023-02-23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/>
        <w:t>2023-02-02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58" w:space="120"/>
            <w:col w:w="995" w:space="179"/>
            <w:col w:w="4103" w:space="76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5"/>
        <w:ind w:left="1740"/>
      </w:pPr>
      <w:r>
        <w:rPr/>
        <w:t>teneur en</w:t>
      </w:r>
      <w:r>
        <w:rPr>
          <w:spacing w:val="-1"/>
        </w:rPr>
        <w:t> </w:t>
      </w:r>
      <w:r>
        <w:rPr/>
        <w:t>styrène lié</w:t>
        <w:tab/>
        <w:t>2023-02-08</w:t>
      </w:r>
    </w:p>
    <w:p>
      <w:pPr>
        <w:pStyle w:val="BodyText"/>
        <w:spacing w:before="7"/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2755"/>
        <w:gridCol w:w="1053"/>
      </w:tblGrid>
      <w:tr>
        <w:trPr>
          <w:trHeight w:val="236" w:hRule="atLeast"/>
        </w:trPr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ind w:left="336"/>
              <w:rPr>
                <w:sz w:val="16"/>
              </w:rPr>
            </w:pPr>
            <w:r>
              <w:rPr>
                <w:sz w:val="16"/>
              </w:rPr>
              <w:t>(Révision de ISO 3136:1983)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0" w:hRule="atLeast"/>
        </w:trPr>
        <w:tc>
          <w:tcPr>
            <w:tcW w:w="1284" w:type="dxa"/>
          </w:tcPr>
          <w:p>
            <w:pPr>
              <w:pStyle w:val="TableParagraph"/>
              <w:spacing w:before="44"/>
              <w:ind w:left="80"/>
              <w:rPr>
                <w:sz w:val="16"/>
              </w:rPr>
            </w:pPr>
            <w:r>
              <w:rPr>
                <w:sz w:val="16"/>
              </w:rPr>
              <w:t>ISO/DIS 3900</w:t>
            </w:r>
          </w:p>
        </w:tc>
        <w:tc>
          <w:tcPr>
            <w:tcW w:w="2755" w:type="dxa"/>
          </w:tcPr>
          <w:p>
            <w:pPr>
              <w:pStyle w:val="TableParagraph"/>
              <w:spacing w:line="192" w:lineRule="exact" w:before="44"/>
              <w:ind w:left="336"/>
              <w:rPr>
                <w:sz w:val="16"/>
              </w:rPr>
            </w:pPr>
            <w:r>
              <w:rPr>
                <w:sz w:val="16"/>
              </w:rPr>
              <w:t>Caoutchouc — Latex de nitrile</w:t>
            </w:r>
          </w:p>
          <w:p>
            <w:pPr>
              <w:pStyle w:val="TableParagraph"/>
              <w:ind w:left="336" w:right="196"/>
              <w:rPr>
                <w:sz w:val="16"/>
              </w:rPr>
            </w:pPr>
            <w:r>
              <w:rPr>
                <w:sz w:val="16"/>
              </w:rPr>
              <w:t>— Détermination de la teneur en acrylonitrile lié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2023-02-08</w:t>
            </w:r>
          </w:p>
        </w:tc>
      </w:tr>
      <w:tr>
        <w:trPr>
          <w:trHeight w:val="329" w:hRule="atLeast"/>
        </w:trPr>
        <w:tc>
          <w:tcPr>
            <w:tcW w:w="128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0"/>
              <w:ind w:left="336"/>
              <w:rPr>
                <w:sz w:val="16"/>
              </w:rPr>
            </w:pPr>
            <w:r>
              <w:rPr>
                <w:sz w:val="16"/>
              </w:rPr>
              <w:t>(Révision de ISO 3900:1995)</w:t>
            </w:r>
          </w:p>
        </w:tc>
        <w:tc>
          <w:tcPr>
            <w:tcW w:w="105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Heading2"/>
        <w:tabs>
          <w:tab w:pos="1739" w:val="left" w:leader="none"/>
        </w:tabs>
        <w:spacing w:before="38"/>
      </w:pPr>
      <w:r>
        <w:rPr>
          <w:spacing w:val="-3"/>
        </w:rPr>
        <w:t>TC</w:t>
      </w:r>
      <w:r>
        <w:rPr/>
        <w:t> 58</w:t>
        <w:tab/>
        <w:t>Bouteilles à gaz</w:t>
      </w:r>
    </w:p>
    <w:p>
      <w:pPr>
        <w:pStyle w:val="BodyText"/>
        <w:spacing w:line="249" w:lineRule="auto"/>
        <w:ind w:left="1739" w:right="1678"/>
      </w:pPr>
      <w:r>
        <w:rPr/>
        <w:br w:type="column"/>
      </w:r>
      <w:r>
        <w:rPr/>
        <w:t>usines pétrochimiques (Révision de ISO 25457:2008)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1740"/>
      </w:pPr>
      <w:r>
        <w:rPr/>
        <w:t>alternatif entraînés par</w:t>
      </w:r>
      <w:r>
        <w:rPr>
          <w:spacing w:val="-5"/>
        </w:rPr>
        <w:t> </w:t>
      </w:r>
      <w:r>
        <w:rPr/>
        <w:t>moteurs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tabs>
          <w:tab w:pos="1739" w:val="left" w:leader="none"/>
        </w:tabs>
        <w:spacing w:line="202" w:lineRule="exact" w:before="1"/>
      </w:pPr>
      <w:r>
        <w:rPr>
          <w:spacing w:val="-3"/>
        </w:rPr>
        <w:t>TC</w:t>
      </w:r>
      <w:r>
        <w:rPr/>
        <w:t> 71</w:t>
        <w:tab/>
        <w:t>Béton, béton armé et</w:t>
      </w:r>
      <w:r>
        <w:rPr>
          <w:spacing w:val="-6"/>
        </w:rPr>
        <w:t> </w:t>
      </w:r>
      <w:r>
        <w:rPr/>
        <w:t>béton</w:t>
      </w:r>
    </w:p>
    <w:p>
      <w:pPr>
        <w:spacing w:after="0" w:line="202" w:lineRule="exact"/>
        <w:sectPr>
          <w:type w:val="continuous"/>
          <w:pgSz w:w="11910" w:h="16840"/>
          <w:pgMar w:top="840" w:bottom="500" w:left="600" w:right="600"/>
          <w:cols w:num="2" w:equalWidth="0">
            <w:col w:w="5253" w:space="99"/>
            <w:col w:w="5358"/>
          </w:cols>
        </w:sectPr>
      </w:pPr>
    </w:p>
    <w:p>
      <w:pPr>
        <w:pStyle w:val="BodyText"/>
        <w:spacing w:line="192" w:lineRule="exact"/>
        <w:ind w:left="200"/>
      </w:pPr>
      <w:r>
        <w:rPr/>
        <w:t>ISO 11114-</w:t>
      </w:r>
    </w:p>
    <w:p>
      <w:pPr>
        <w:pStyle w:val="BodyText"/>
        <w:ind w:left="200"/>
      </w:pPr>
      <w:r>
        <w:rPr/>
        <w:t>1:2020/DAmd 1</w:t>
      </w:r>
    </w:p>
    <w:p>
      <w:pPr>
        <w:pStyle w:val="BodyText"/>
        <w:ind w:left="200" w:right="18"/>
      </w:pPr>
      <w:r>
        <w:rPr/>
        <w:br w:type="column"/>
      </w:r>
      <w:r>
        <w:rPr/>
        <w:t>Bouteilles à gaz — Compatibilité des matériaux des bouteilles et des robinets avec les contenus gazeux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191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Partie 1: Matériaux</w:t>
      </w:r>
      <w:r>
        <w:rPr>
          <w:spacing w:val="-2"/>
          <w:sz w:val="16"/>
        </w:rPr>
        <w:t> </w:t>
      </w:r>
      <w:r>
        <w:rPr>
          <w:sz w:val="16"/>
        </w:rPr>
        <w:t>métalliques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Amendement</w:t>
      </w:r>
      <w:r>
        <w:rPr>
          <w:spacing w:val="-1"/>
          <w:sz w:val="16"/>
        </w:rPr>
        <w:t> </w:t>
      </w:r>
      <w:r>
        <w:rPr>
          <w:sz w:val="16"/>
        </w:rPr>
        <w:t>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0"/>
      </w:pPr>
      <w:r>
        <w:rPr/>
        <w:t>2023-02-20</w:t>
      </w:r>
    </w:p>
    <w:p>
      <w:pPr>
        <w:pStyle w:val="Heading2"/>
        <w:spacing w:before="14"/>
        <w:ind w:left="304"/>
        <w:jc w:val="center"/>
      </w:pPr>
      <w:r>
        <w:rPr/>
        <w:br w:type="column"/>
      </w:r>
      <w:r>
        <w:rPr/>
        <w:t>précontraint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  <w:jc w:val="center"/>
      </w:pPr>
      <w:r>
        <w:rPr/>
        <w:t>ISO/DIS 17785-3</w:t>
        <w:tab/>
        <w:t>Méthodes d'essai pour ciments</w:t>
      </w:r>
      <w:r>
        <w:rPr>
          <w:spacing w:val="3"/>
        </w:rPr>
        <w:t> </w:t>
      </w:r>
      <w:r>
        <w:rPr>
          <w:spacing w:val="-6"/>
        </w:rPr>
        <w:t>per-</w:t>
      </w:r>
    </w:p>
    <w:p>
      <w:pPr>
        <w:pStyle w:val="BodyText"/>
        <w:ind w:left="1615"/>
        <w:jc w:val="center"/>
      </w:pPr>
      <w:r>
        <w:rPr/>
        <w:t>méables — Partie 3: 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00"/>
      </w:pPr>
      <w:r>
        <w:rPr/>
        <w:t>2023-01-30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280" w:space="260"/>
            <w:col w:w="2572" w:space="66"/>
            <w:col w:w="995" w:space="179"/>
            <w:col w:w="4108" w:space="70"/>
            <w:col w:w="1180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7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60</w:t>
        <w:tab/>
      </w:r>
      <w:r>
        <w:rPr>
          <w:sz w:val="18"/>
        </w:rPr>
        <w:t>Engrenages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10828</w:t>
        <w:tab/>
        <w:t>Engrenages à vis cylindriques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192" w:lineRule="exact"/>
        <w:ind w:left="1740"/>
      </w:pPr>
      <w:r>
        <w:rPr/>
        <w:t>Géométrie des profils de vis et de</w:t>
      </w:r>
    </w:p>
    <w:p>
      <w:pPr>
        <w:pStyle w:val="BodyText"/>
        <w:tabs>
          <w:tab w:pos="5132" w:val="right" w:leader="none"/>
        </w:tabs>
        <w:ind w:left="1740"/>
      </w:pPr>
      <w:r>
        <w:rPr/>
        <w:t>l'engrènement</w:t>
        <w:tab/>
        <w:t>2023-02-01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ISO/TR 10828:2015)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10300-1</w:t>
        <w:tab/>
        <w:t>Calcul de la capacité de charge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spacing w:line="192" w:lineRule="exact"/>
        <w:ind w:left="1740"/>
      </w:pPr>
      <w:r>
        <w:rPr/>
        <w:t>engrenages coniques — Partie 1:</w:t>
      </w:r>
    </w:p>
    <w:p>
      <w:pPr>
        <w:pStyle w:val="BodyText"/>
        <w:spacing w:before="10" w:after="40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5"/>
        <w:ind w:left="1740" w:right="1379" w:hanging="1540"/>
      </w:pP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84</w:t>
        <w:tab/>
      </w:r>
      <w:r>
        <w:rPr/>
        <w:t>Dispositifs pour administra- tion des produits médicaux </w:t>
      </w:r>
      <w:r>
        <w:rPr>
          <w:spacing w:val="-9"/>
        </w:rPr>
        <w:t>et </w:t>
      </w:r>
      <w:r>
        <w:rPr/>
        <w:t>cathéters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10555-1</w:t>
        <w:tab/>
        <w:t>Cathéters intravasculaires —</w:t>
      </w:r>
      <w:r>
        <w:rPr>
          <w:spacing w:val="-1"/>
        </w:rPr>
        <w:t> </w:t>
      </w:r>
      <w:r>
        <w:rPr/>
        <w:t>Cathé-</w:t>
      </w:r>
    </w:p>
    <w:p>
      <w:pPr>
        <w:pStyle w:val="BodyText"/>
        <w:spacing w:line="192" w:lineRule="exact"/>
        <w:ind w:left="1740"/>
      </w:pPr>
      <w:r>
        <w:rPr/>
        <w:t>ters stériles et non réutilisables —</w:t>
      </w:r>
    </w:p>
    <w:p>
      <w:pPr>
        <w:pStyle w:val="BodyText"/>
        <w:tabs>
          <w:tab w:pos="5132" w:val="right" w:leader="none"/>
        </w:tabs>
        <w:ind w:left="1740"/>
      </w:pPr>
      <w:r>
        <w:rPr/>
        <w:t>Partie 1:</w:t>
      </w:r>
      <w:r>
        <w:rPr>
          <w:spacing w:val="-1"/>
        </w:rPr>
        <w:t> </w:t>
      </w:r>
      <w:r>
        <w:rPr/>
        <w:t>Exigences générales</w:t>
        <w:tab/>
        <w:t>2023-02-14</w:t>
      </w:r>
    </w:p>
    <w:p>
      <w:pPr>
        <w:pStyle w:val="BodyText"/>
        <w:spacing w:line="111" w:lineRule="exact" w:before="200"/>
        <w:ind w:left="1740"/>
      </w:pPr>
      <w:r>
        <w:rPr/>
        <w:t>(Révision de ISO 10555-1:2013, ISO</w:t>
      </w:r>
    </w:p>
    <w:p>
      <w:pPr>
        <w:spacing w:after="0" w:line="111" w:lineRule="exact"/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ind w:left="1740" w:right="99"/>
      </w:pPr>
      <w:r>
        <w:rPr/>
        <w:t>Introduction et facteurs généraux d'influence</w:t>
      </w:r>
    </w:p>
    <w:p>
      <w:pPr>
        <w:pStyle w:val="BodyText"/>
        <w:spacing w:before="7"/>
        <w:ind w:left="1740"/>
      </w:pPr>
      <w:r>
        <w:rPr/>
        <w:t>(Révision de ISO 10300-1:2014)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10300-2</w:t>
        <w:tab/>
        <w:t>Calcul de la capacité de charge</w:t>
      </w:r>
      <w:r>
        <w:rPr>
          <w:spacing w:val="-5"/>
        </w:rPr>
        <w:t> </w:t>
      </w:r>
      <w:r>
        <w:rPr/>
        <w:t>des</w:t>
      </w:r>
    </w:p>
    <w:p>
      <w:pPr>
        <w:pStyle w:val="BodyText"/>
        <w:ind w:left="1740" w:right="99"/>
      </w:pPr>
      <w:r>
        <w:rPr/>
        <w:t>engrenages coniques — Partie 2: Calcul de la résistance à la pres- sion superficielle (formation de l'écaillage)</w:t>
      </w:r>
    </w:p>
    <w:p>
      <w:pPr>
        <w:pStyle w:val="BodyText"/>
        <w:spacing w:before="6"/>
        <w:ind w:left="1740"/>
      </w:pPr>
      <w:r>
        <w:rPr/>
        <w:t>(Révision de ISO 10300-2:2014)</w:t>
      </w:r>
    </w:p>
    <w:p>
      <w:pPr>
        <w:pStyle w:val="BodyText"/>
        <w:ind w:left="200"/>
      </w:pPr>
      <w:r>
        <w:rPr/>
        <w:br w:type="column"/>
      </w:r>
      <w:r>
        <w:rPr/>
        <w:t>2023-01-24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2023-01-24</w:t>
      </w:r>
    </w:p>
    <w:p>
      <w:pPr>
        <w:pStyle w:val="BodyText"/>
        <w:spacing w:before="81"/>
        <w:ind w:left="1740"/>
        <w:jc w:val="both"/>
      </w:pPr>
      <w:r>
        <w:rPr/>
        <w:br w:type="column"/>
      </w:r>
      <w:r>
        <w:rPr/>
        <w:t>10555-1:2013/Amd 1:2017)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  <w:jc w:val="both"/>
      </w:pPr>
      <w:r>
        <w:rPr/>
        <w:t>ISO/DIS 10555-4</w:t>
        <w:tab/>
        <w:t>Cathéters intravasculaires —</w:t>
      </w:r>
      <w:r>
        <w:rPr>
          <w:spacing w:val="-5"/>
        </w:rPr>
        <w:t> </w:t>
      </w:r>
      <w:r>
        <w:rPr>
          <w:spacing w:val="-3"/>
        </w:rPr>
        <w:t>Cathé-</w:t>
      </w:r>
    </w:p>
    <w:p>
      <w:pPr>
        <w:pStyle w:val="BodyText"/>
        <w:ind w:left="1740" w:right="129"/>
        <w:jc w:val="both"/>
      </w:pPr>
      <w:r>
        <w:rPr/>
        <w:t>ters stériles et non réutilisables — Partie 4: Cathéters de dilatation à ballonnets</w:t>
      </w:r>
    </w:p>
    <w:p>
      <w:pPr>
        <w:pStyle w:val="BodyText"/>
        <w:spacing w:before="7"/>
        <w:ind w:left="1740"/>
        <w:jc w:val="both"/>
      </w:pPr>
      <w:r>
        <w:rPr/>
        <w:pict>
          <v:group style="position:absolute;margin-left:303.637787pt;margin-top:11.840997pt;width:254.65pt;height:.25pt;mso-position-horizontal-relative:page;mso-position-vertical-relative:paragraph;z-index:251718656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(Révision de ISO 10555-4:2013)</w:t>
      </w:r>
    </w:p>
    <w:p>
      <w:pPr>
        <w:pStyle w:val="Heading2"/>
        <w:tabs>
          <w:tab w:pos="1739" w:val="left" w:leader="none"/>
        </w:tabs>
        <w:spacing w:before="84"/>
        <w:ind w:left="1740" w:right="30" w:hanging="1541"/>
        <w:jc w:val="both"/>
      </w:pPr>
      <w:r>
        <w:rPr>
          <w:spacing w:val="-3"/>
        </w:rPr>
        <w:t>TC</w:t>
      </w:r>
      <w:r>
        <w:rPr/>
        <w:t> 85</w:t>
        <w:tab/>
        <w:t>Énergie nucléaire, </w:t>
      </w:r>
      <w:r>
        <w:rPr>
          <w:spacing w:val="-3"/>
        </w:rPr>
        <w:t>technologies </w:t>
      </w:r>
      <w:r>
        <w:rPr/>
        <w:t>nucléaires, et</w:t>
      </w:r>
      <w:r>
        <w:rPr>
          <w:spacing w:val="-3"/>
        </w:rPr>
        <w:t> </w:t>
      </w:r>
      <w:r>
        <w:rPr/>
        <w:t>radioprotection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00"/>
      </w:pPr>
      <w:r>
        <w:rPr/>
        <w:t>2023-02-14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94" w:space="84"/>
            <w:col w:w="995" w:space="179"/>
            <w:col w:w="4113" w:space="66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w:t>ISO/DIS 20956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ISO/DIS 24426</w:t>
        <w:tab/>
        <w:t>Radioprotection — Format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ind w:left="1740"/>
      </w:pPr>
      <w:r>
        <w:rPr/>
        <w:t>données d’entrée pour la descrip- tion statistique des dossiers de doses des personnes faisant l’objet d’une surveillance de l’exposition professionnelle aux rayonnements ionisants</w:t>
      </w:r>
    </w:p>
    <w:p>
      <w:pPr>
        <w:pStyle w:val="BodyText"/>
        <w:tabs>
          <w:tab w:pos="1739" w:val="left" w:leader="none"/>
        </w:tabs>
        <w:spacing w:line="192" w:lineRule="exact" w:before="86"/>
        <w:ind w:left="200"/>
      </w:pPr>
      <w:r>
        <w:rPr/>
        <w:t>ISO/DIS 24434-1</w:t>
        <w:tab/>
        <w:t>Radioprotection - Surveillance ra-</w:t>
      </w:r>
    </w:p>
    <w:p>
      <w:pPr>
        <w:pStyle w:val="BodyText"/>
        <w:ind w:left="1740" w:right="-15"/>
      </w:pPr>
      <w:r>
        <w:rPr/>
        <w:pict>
          <v:group style="position:absolute;margin-left:36pt;margin-top:40.29097pt;width:254.65pt;height:.25pt;mso-position-horizontal-relative:page;mso-position-vertical-relative:paragraph;z-index:251721728" coordorigin="720,806" coordsize="5093,5">
            <v:line style="position:absolute" from="720,808" to="1980,808" stroked="true" strokeweight=".25pt" strokecolor="#000000">
              <v:stroke dashstyle="solid"/>
            </v:line>
            <v:line style="position:absolute" from="1980,808" to="2260,808" stroked="true" strokeweight=".25pt" strokecolor="#000000">
              <v:stroke dashstyle="solid"/>
            </v:line>
            <v:line style="position:absolute" from="2260,808" to="4793,808" stroked="true" strokeweight=".25pt" strokecolor="#000000">
              <v:stroke dashstyle="solid"/>
            </v:line>
            <v:line style="position:absolute" from="4793,808" to="5813,808" stroked="true" strokeweight=".25pt" strokecolor="#000000">
              <v:stroke dashstyle="solid"/>
            </v:line>
            <w10:wrap type="none"/>
          </v:group>
        </w:pict>
      </w:r>
      <w:r>
        <w:rPr/>
        <w:t>diologique de la population et des intervenants en situation d'urgence nucléaire / radiologique — Partie 1: Principes généraux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86</w:t>
        <w:tab/>
        <w:t>Froid et</w:t>
      </w:r>
      <w:r>
        <w:rPr>
          <w:spacing w:val="-1"/>
        </w:rPr>
        <w:t> </w:t>
      </w:r>
      <w:r>
        <w:rPr/>
        <w:t>climatisation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21978</w:t>
        <w:tab/>
        <w:t>Chauffe-eau à pompe à chaleur</w:t>
      </w:r>
      <w:r>
        <w:rPr>
          <w:spacing w:val="1"/>
        </w:rPr>
        <w:t> </w:t>
      </w:r>
      <w:r>
        <w:rPr/>
        <w:t>—</w:t>
      </w:r>
    </w:p>
    <w:p>
      <w:pPr>
        <w:pStyle w:val="BodyText"/>
        <w:ind w:left="1740" w:right="-1"/>
      </w:pPr>
      <w:r>
        <w:rPr/>
        <w:t>Essais et détermination des</w:t>
      </w:r>
      <w:r>
        <w:rPr>
          <w:spacing w:val="-24"/>
        </w:rPr>
        <w:t> </w:t>
      </w:r>
      <w:r>
        <w:rPr/>
        <w:t>caracté- ristiques à charge partielle et calcul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2023-02-13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/>
        <w:t>2023-02-20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8"/>
        <w:ind w:left="200"/>
      </w:pPr>
      <w:r>
        <w:rPr/>
        <w:t>2023-02-06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192" w:lineRule="exact"/>
        <w:ind w:left="200"/>
      </w:pPr>
      <w:r>
        <w:rPr/>
        <w:t>2023-01-25</w:t>
      </w: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br w:type="column"/>
      </w:r>
      <w:r>
        <w:rPr/>
        <w:t>ISO/DIS 18562-2</w:t>
        <w:tab/>
        <w:t>Évaluation de la</w:t>
      </w:r>
      <w:r>
        <w:rPr>
          <w:spacing w:val="-3"/>
        </w:rPr>
        <w:t> </w:t>
      </w:r>
      <w:r>
        <w:rPr/>
        <w:t>biocompatibilité</w:t>
      </w:r>
    </w:p>
    <w:p>
      <w:pPr>
        <w:pStyle w:val="BodyText"/>
        <w:ind w:left="1740" w:right="185"/>
      </w:pPr>
      <w:r>
        <w:rPr/>
        <w:t>des chemins de gaz respiratoires dans les applications de soins de santé — Partie 2: Essais concer- nant les émissions de matières particulaires</w:t>
      </w:r>
    </w:p>
    <w:p>
      <w:pPr>
        <w:pStyle w:val="BodyText"/>
        <w:spacing w:before="6"/>
        <w:ind w:left="1740"/>
      </w:pPr>
      <w:r>
        <w:rPr/>
        <w:t>(Révision de ISO 18562-2:2017)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18562-3</w:t>
        <w:tab/>
        <w:t>Évaluation de la</w:t>
      </w:r>
      <w:r>
        <w:rPr>
          <w:spacing w:val="-3"/>
        </w:rPr>
        <w:t> </w:t>
      </w:r>
      <w:r>
        <w:rPr/>
        <w:t>biocompatibilité</w:t>
      </w:r>
    </w:p>
    <w:p>
      <w:pPr>
        <w:pStyle w:val="BodyText"/>
        <w:ind w:left="1740" w:right="16"/>
      </w:pPr>
      <w:r>
        <w:rPr/>
        <w:t>des chemins de gaz respiratoires dans les applications de soins de santé — Partie 3: Essais concernant les émissions de substances orga- niques volatils</w:t>
      </w:r>
    </w:p>
    <w:p>
      <w:pPr>
        <w:pStyle w:val="BodyText"/>
        <w:spacing w:before="6"/>
        <w:ind w:left="1740"/>
      </w:pPr>
      <w:r>
        <w:rPr/>
        <w:t>(Révision de ISO 18562-3:2017)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ISO/DIS 18562-4</w:t>
        <w:tab/>
        <w:t>Évaluation de la</w:t>
      </w:r>
      <w:r>
        <w:rPr>
          <w:spacing w:val="-3"/>
        </w:rPr>
        <w:t> </w:t>
      </w:r>
      <w:r>
        <w:rPr/>
        <w:t>biocompatibilité</w:t>
      </w:r>
    </w:p>
    <w:p>
      <w:pPr>
        <w:pStyle w:val="BodyText"/>
        <w:ind w:left="1740" w:right="16"/>
      </w:pPr>
      <w:r>
        <w:rPr/>
        <w:t>des chemins de gaz respiratoires dans les applications de soins de santé — Partie 4: Essais concernant les substances relargables dans le condensat</w:t>
      </w:r>
    </w:p>
    <w:p>
      <w:pPr>
        <w:pStyle w:val="BodyText"/>
        <w:spacing w:line="167" w:lineRule="exact" w:before="7"/>
        <w:ind w:left="1740"/>
      </w:pPr>
      <w:r>
        <w:rPr/>
        <w:t>(Révision de ISO 18562-4:2017)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2023-01-27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200"/>
      </w:pPr>
      <w:r>
        <w:rPr/>
        <w:t>2023-01-26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200"/>
      </w:pPr>
      <w:r>
        <w:rPr/>
        <w:t>2023-01-26</w:t>
      </w:r>
    </w:p>
    <w:p>
      <w:pPr>
        <w:spacing w:after="0"/>
        <w:sectPr>
          <w:footerReference w:type="default" r:id="rId9"/>
          <w:pgSz w:w="11910" w:h="16840"/>
          <w:pgMar w:footer="313" w:header="0" w:top="660" w:bottom="500" w:left="600" w:right="600"/>
          <w:cols w:num="4" w:equalWidth="0">
            <w:col w:w="4113" w:space="65"/>
            <w:col w:w="995" w:space="179"/>
            <w:col w:w="4112" w:space="66"/>
            <w:col w:w="1180"/>
          </w:cols>
        </w:sectPr>
      </w:pPr>
    </w:p>
    <w:p>
      <w:pPr>
        <w:pStyle w:val="BodyText"/>
        <w:spacing w:line="249" w:lineRule="auto"/>
        <w:ind w:left="1740" w:right="20"/>
      </w:pPr>
      <w:r>
        <w:rPr/>
        <w:pict>
          <v:group style="position:absolute;margin-left:36pt;margin-top:21.490995pt;width:254.65pt;height:.25pt;mso-position-horizontal-relative:page;mso-position-vertical-relative:paragraph;z-index:251722752" coordorigin="720,430" coordsize="5093,5">
            <v:line style="position:absolute" from="720,432" to="1980,432" stroked="true" strokeweight=".25pt" strokecolor="#000000">
              <v:stroke dashstyle="solid"/>
            </v:line>
            <v:line style="position:absolute" from="1980,432" to="2260,432" stroked="true" strokeweight=".25pt" strokecolor="#000000">
              <v:stroke dashstyle="solid"/>
            </v:line>
            <v:line style="position:absolute" from="2260,432" to="4793,432" stroked="true" strokeweight=".25pt" strokecolor="#000000">
              <v:stroke dashstyle="solid"/>
            </v:line>
            <v:line style="position:absolute" from="4793,432" to="5813,432" stroked="true" strokeweight=".25pt" strokecolor="#000000">
              <v:stroke dashstyle="solid"/>
            </v:line>
            <w10:wrap type="none"/>
          </v:group>
        </w:pict>
      </w:r>
      <w:r>
        <w:rPr/>
        <w:t>de performance saisonnière (Révision de ISO 21978:2021)</w:t>
      </w:r>
    </w:p>
    <w:p>
      <w:pPr>
        <w:pStyle w:val="Heading2"/>
        <w:tabs>
          <w:tab w:pos="1739" w:val="left" w:leader="none"/>
        </w:tabs>
        <w:spacing w:before="75"/>
      </w:pPr>
      <w:r>
        <w:rPr>
          <w:spacing w:val="-3"/>
        </w:rPr>
        <w:t>TC</w:t>
      </w:r>
      <w:r>
        <w:rPr/>
        <w:t> 92</w:t>
        <w:tab/>
        <w:t>Sécurité au</w:t>
      </w:r>
      <w:r>
        <w:rPr>
          <w:spacing w:val="-1"/>
        </w:rPr>
        <w:t> </w:t>
      </w:r>
      <w:r>
        <w:rPr/>
        <w:t>feu</w:t>
      </w:r>
    </w:p>
    <w:p>
      <w:pPr>
        <w:pStyle w:val="BodyText"/>
        <w:spacing w:before="83"/>
        <w:ind w:left="200"/>
      </w:pPr>
      <w:r>
        <w:rPr/>
        <w:t>ISO/DIS 6021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190" w:lineRule="exact" w:before="1"/>
        <w:ind w:left="200"/>
      </w:pPr>
      <w:r>
        <w:rPr/>
        <w:t>2023-02-09</w:t>
      </w:r>
    </w:p>
    <w:p>
      <w:pPr>
        <w:pStyle w:val="BodyText"/>
        <w:spacing w:before="112"/>
        <w:ind w:left="200" w:right="17"/>
      </w:pPr>
      <w:r>
        <w:rPr/>
        <w:br w:type="column"/>
      </w:r>
      <w:r>
        <w:rPr/>
        <w:t>IEC 80601-2- 49:2018/DAmd</w:t>
      </w:r>
    </w:p>
    <w:p>
      <w:pPr>
        <w:pStyle w:val="BodyText"/>
        <w:spacing w:line="192" w:lineRule="exact"/>
        <w:ind w:left="200"/>
      </w:pPr>
      <w:r>
        <w:rPr/>
        <w:t>1</w:t>
      </w:r>
    </w:p>
    <w:p>
      <w:pPr>
        <w:pStyle w:val="BodyText"/>
        <w:spacing w:before="112"/>
        <w:ind w:left="200" w:right="18"/>
      </w:pPr>
      <w:r>
        <w:rPr/>
        <w:br w:type="column"/>
      </w:r>
      <w:r>
        <w:rPr/>
        <w:t>Appareils électromédicaux — Partie 2-49: Exigences particulières pour la sécurité de base et les performances essentielles des mo- niteurs multifonctions des patients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191" w:lineRule="exact" w:before="0" w:after="0"/>
        <w:ind w:left="393" w:right="0" w:hanging="194"/>
        <w:jc w:val="left"/>
        <w:rPr>
          <w:sz w:val="16"/>
        </w:rPr>
      </w:pPr>
      <w:r>
        <w:rPr/>
        <w:pict>
          <v:group style="position:absolute;margin-left:303.637787pt;margin-top:11.410971pt;width:254.65pt;height:.25pt;mso-position-horizontal-relative:page;mso-position-vertical-relative:paragraph;z-index:251728896" coordorigin="6073,228" coordsize="5093,5">
            <v:line style="position:absolute" from="6073,231" to="7333,231" stroked="true" strokeweight=".25pt" strokecolor="#000000">
              <v:stroke dashstyle="solid"/>
            </v:line>
            <v:line style="position:absolute" from="7333,231" to="7613,231" stroked="true" strokeweight=".25pt" strokecolor="#000000">
              <v:stroke dashstyle="solid"/>
            </v:line>
            <v:line style="position:absolute" from="7613,231" to="10146,231" stroked="true" strokeweight=".25pt" strokecolor="#000000">
              <v:stroke dashstyle="solid"/>
            </v:line>
            <v:line style="position:absolute" from="10146,231" to="11166,231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Amendement</w:t>
      </w:r>
      <w:r>
        <w:rPr>
          <w:spacing w:val="-1"/>
          <w:sz w:val="16"/>
        </w:rPr>
        <w:t> </w:t>
      </w:r>
      <w:r>
        <w:rPr>
          <w:sz w:val="16"/>
        </w:rPr>
        <w:t>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200"/>
      </w:pPr>
      <w:r>
        <w:rPr/>
        <w:t>2023-02-03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701" w:space="476"/>
            <w:col w:w="995" w:space="180"/>
            <w:col w:w="1246" w:space="294"/>
            <w:col w:w="2556" w:space="83"/>
            <w:col w:w="1179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1739" w:val="left" w:leader="none"/>
        </w:tabs>
        <w:ind w:left="200"/>
      </w:pPr>
      <w:r>
        <w:rPr/>
        <w:t>ISO/DIS 13943</w:t>
        <w:tab/>
        <w:t>Sécurité au feu —</w:t>
      </w:r>
      <w:r>
        <w:rPr>
          <w:spacing w:val="-10"/>
        </w:rPr>
        <w:t> </w:t>
      </w:r>
      <w:r>
        <w:rPr/>
        <w:t>Vocabulaire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1740"/>
      </w:pPr>
      <w:r>
        <w:rPr/>
        <w:pict>
          <v:group style="position:absolute;margin-left:36pt;margin-top:19.040989pt;width:254.65pt;height:.25pt;mso-position-horizontal-relative:page;mso-position-vertical-relative:paragraph;z-index:251723776" coordorigin="720,381" coordsize="5093,5">
            <v:line style="position:absolute" from="720,383" to="1980,383" stroked="true" strokeweight=".25pt" strokecolor="#000000">
              <v:stroke dashstyle="solid"/>
            </v:line>
            <v:line style="position:absolute" from="1980,383" to="2260,383" stroked="true" strokeweight=".25pt" strokecolor="#000000">
              <v:stroke dashstyle="solid"/>
            </v:line>
            <v:line style="position:absolute" from="2260,383" to="4793,383" stroked="true" strokeweight=".25pt" strokecolor="#000000">
              <v:stroke dashstyle="solid"/>
            </v:line>
            <v:line style="position:absolute" from="4793,383" to="5813,383" stroked="true" strokeweight=".25pt" strokecolor="#000000">
              <v:stroke dashstyle="solid"/>
            </v:line>
            <w10:wrap type="none"/>
          </v:group>
        </w:pict>
      </w:r>
      <w:r>
        <w:rPr/>
        <w:t>(Révision de ISO 13943:2017)</w:t>
      </w:r>
    </w:p>
    <w:p>
      <w:pPr>
        <w:pStyle w:val="Heading2"/>
        <w:tabs>
          <w:tab w:pos="1739" w:val="left" w:leader="none"/>
        </w:tabs>
        <w:spacing w:before="84"/>
        <w:ind w:left="1740" w:hanging="1541"/>
      </w:pPr>
      <w:r>
        <w:rPr>
          <w:spacing w:val="-3"/>
        </w:rPr>
        <w:t>TC</w:t>
      </w:r>
      <w:r>
        <w:rPr/>
        <w:t> 94</w:t>
        <w:tab/>
        <w:t>Sécurité individuelle -- Equipe- ment de protection</w:t>
      </w:r>
      <w:r>
        <w:rPr>
          <w:spacing w:val="-2"/>
        </w:rPr>
        <w:t> individuelle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ISO/DIS 24588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00"/>
      </w:pPr>
      <w:r>
        <w:rPr/>
        <w:t>2023-02-14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00"/>
      </w:pPr>
      <w:r>
        <w:rPr/>
        <w:t>2023-02-22</w:t>
      </w:r>
    </w:p>
    <w:p>
      <w:pPr>
        <w:pStyle w:val="Heading2"/>
        <w:tabs>
          <w:tab w:pos="1739" w:val="left" w:leader="none"/>
        </w:tabs>
        <w:spacing w:before="0"/>
        <w:ind w:left="1740" w:right="1367" w:hanging="1541"/>
      </w:pPr>
      <w:r>
        <w:rPr/>
        <w:br w:type="column"/>
      </w:r>
      <w:r>
        <w:rPr>
          <w:spacing w:val="-3"/>
        </w:rPr>
        <w:t>TC</w:t>
      </w:r>
      <w:r>
        <w:rPr/>
        <w:t> 131</w:t>
        <w:tab/>
        <w:t>Transmissions hydrauliques </w:t>
      </w:r>
      <w:r>
        <w:rPr>
          <w:spacing w:val="-8"/>
        </w:rPr>
        <w:t>et </w:t>
      </w:r>
      <w:r>
        <w:rPr/>
        <w:t>pneumatiques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308"/>
        <w:jc w:val="right"/>
      </w:pPr>
      <w:r>
        <w:rPr/>
        <w:t>ISO/DIS 5119</w:t>
        <w:tab/>
        <w:t>Capacité d’étanchéité à basse</w:t>
      </w:r>
      <w:r>
        <w:rPr>
          <w:spacing w:val="-18"/>
        </w:rPr>
        <w:t> </w:t>
      </w:r>
      <w:r>
        <w:rPr/>
        <w:t>tem-</w:t>
      </w:r>
    </w:p>
    <w:p>
      <w:pPr>
        <w:pStyle w:val="BodyText"/>
        <w:spacing w:line="192" w:lineRule="exact"/>
        <w:ind w:right="1389"/>
        <w:jc w:val="right"/>
      </w:pPr>
      <w:r>
        <w:rPr/>
        <w:t>pérature des joints en élastomère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  <w:tab w:pos="5132" w:val="right" w:leader="none"/>
        </w:tabs>
        <w:spacing w:line="240" w:lineRule="auto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Méthodes</w:t>
      </w:r>
      <w:r>
        <w:rPr>
          <w:spacing w:val="-1"/>
          <w:sz w:val="16"/>
        </w:rPr>
        <w:t> </w:t>
      </w:r>
      <w:r>
        <w:rPr>
          <w:sz w:val="16"/>
        </w:rPr>
        <w:t>d’essai</w:t>
        <w:tab/>
        <w:t>2023-02-07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03.637787pt;margin-top:11.476214pt;width:254.65pt;height:.25pt;mso-position-horizontal-relative:page;mso-position-vertical-relative:paragraph;z-index:-251595776;mso-wrap-distance-left:0;mso-wrap-distance-right:0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11"/>
        <w:ind w:left="1740" w:right="1249" w:hanging="154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133</w:t>
        <w:tab/>
      </w:r>
      <w:r>
        <w:rPr/>
        <w:t>Systèmes de tailles des vête- ments - désignation des tailles, méthodes de mesure des </w:t>
      </w:r>
      <w:r>
        <w:rPr>
          <w:spacing w:val="-3"/>
        </w:rPr>
        <w:t>tailles </w:t>
      </w:r>
      <w:r>
        <w:rPr/>
        <w:t>et essayage virtuel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8559-5</w:t>
        <w:tab/>
        <w:t>Désignation des tailles de</w:t>
      </w:r>
      <w:r>
        <w:rPr>
          <w:spacing w:val="-1"/>
        </w:rPr>
        <w:t> </w:t>
      </w:r>
      <w:r>
        <w:rPr/>
        <w:t>vête-</w:t>
      </w:r>
    </w:p>
    <w:p>
      <w:pPr>
        <w:pStyle w:val="BodyText"/>
        <w:spacing w:line="192" w:lineRule="exact"/>
        <w:ind w:left="1740"/>
      </w:pPr>
      <w:r>
        <w:rPr/>
        <w:pict>
          <v:group style="position:absolute;margin-left:36pt;margin-top:7.432998pt;width:254.65pt;height:.25pt;mso-position-horizontal-relative:page;mso-position-vertical-relative:paragraph;z-index:251724800" coordorigin="720,149" coordsize="5093,5">
            <v:line style="position:absolute" from="720,151" to="1980,151" stroked="true" strokeweight=".25pt" strokecolor="#000000">
              <v:stroke dashstyle="solid"/>
            </v:line>
            <v:line style="position:absolute" from="1980,151" to="2260,151" stroked="true" strokeweight=".25pt" strokecolor="#000000">
              <v:stroke dashstyle="solid"/>
            </v:line>
            <v:line style="position:absolute" from="2260,151" to="4793,151" stroked="true" strokeweight=".25pt" strokecolor="#000000">
              <v:stroke dashstyle="solid"/>
            </v:line>
            <v:line style="position:absolute" from="4793,151" to="5813,151" stroked="true" strokeweight=".25pt" strokecolor="#000000">
              <v:stroke dashstyle="solid"/>
            </v:line>
            <w10:wrap type="none"/>
          </v:group>
        </w:pict>
      </w:r>
      <w:r>
        <w:rPr/>
        <w:t>ments — Partie 5: Définitions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113" w:space="65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3"/>
        <w:ind w:left="1740" w:right="38" w:hanging="154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104</w:t>
        <w:tab/>
      </w:r>
      <w:r>
        <w:rPr/>
        <w:t>Conteneurs pour le transport de</w:t>
      </w:r>
      <w:r>
        <w:rPr>
          <w:spacing w:val="-1"/>
        </w:rPr>
        <w:t> </w:t>
      </w:r>
      <w:r>
        <w:rPr/>
        <w:t>marchandises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ISO/DIS 1496-4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200"/>
      </w:pPr>
      <w:r>
        <w:rPr/>
        <w:t>2023-02-08</w:t>
      </w:r>
    </w:p>
    <w:p>
      <w:pPr>
        <w:pStyle w:val="BodyText"/>
        <w:ind w:left="1740" w:right="183"/>
        <w:jc w:val="both"/>
      </w:pPr>
      <w:r>
        <w:rPr/>
        <w:br w:type="column"/>
      </w:r>
      <w:r>
        <w:rPr/>
        <w:t>anthropométriques de la tête </w:t>
      </w:r>
      <w:r>
        <w:rPr>
          <w:spacing w:val="-8"/>
        </w:rPr>
        <w:t>et </w:t>
      </w:r>
      <w:r>
        <w:rPr/>
        <w:t>du visage</w:t>
      </w:r>
    </w:p>
    <w:p>
      <w:pPr>
        <w:pStyle w:val="Heading2"/>
        <w:tabs>
          <w:tab w:pos="1739" w:val="left" w:leader="none"/>
        </w:tabs>
        <w:spacing w:before="83"/>
        <w:ind w:left="1740" w:right="38" w:hanging="1541"/>
        <w:jc w:val="both"/>
      </w:pPr>
      <w:r>
        <w:rPr/>
        <w:pict>
          <v:group style="position:absolute;margin-left:303.637787pt;margin-top:1.843013pt;width:254.65pt;height:.25pt;mso-position-horizontal-relative:page;mso-position-vertical-relative:paragraph;z-index:251729920" coordorigin="6073,37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138</w:t>
        <w:tab/>
        <w:t>Tubes, raccords et</w:t>
      </w:r>
      <w:r>
        <w:rPr>
          <w:spacing w:val="-29"/>
        </w:rPr>
        <w:t> </w:t>
      </w:r>
      <w:r>
        <w:rPr/>
        <w:t>robinetterie en matières plastiques pour le transport des fluides</w:t>
      </w:r>
    </w:p>
    <w:p>
      <w:pPr>
        <w:pStyle w:val="BodyText"/>
        <w:ind w:left="200"/>
      </w:pPr>
      <w:r>
        <w:rPr/>
        <w:br w:type="column"/>
      </w:r>
      <w:r>
        <w:rPr/>
        <w:t>2023-01-30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55" w:space="223"/>
            <w:col w:w="995" w:space="179"/>
            <w:col w:w="4048" w:space="131"/>
            <w:col w:w="1179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740" w:right="38"/>
      </w:pPr>
      <w:r>
        <w:rPr/>
        <w:pict>
          <v:group style="position:absolute;margin-left:36pt;margin-top:21.091007pt;width:254.65pt;height:.25pt;mso-position-horizontal-relative:page;mso-position-vertical-relative:paragraph;z-index:251725824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(Révision de ISO 1496-4:1991, ISO 1496-4:1991/Amd 1:1994)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112</w:t>
        <w:tab/>
        <w:t>Technique du</w:t>
      </w:r>
      <w:r>
        <w:rPr>
          <w:spacing w:val="-1"/>
        </w:rPr>
        <w:t> </w:t>
      </w:r>
      <w:r>
        <w:rPr/>
        <w:t>vide</w:t>
      </w:r>
    </w:p>
    <w:p>
      <w:pPr>
        <w:pStyle w:val="BodyText"/>
        <w:tabs>
          <w:tab w:pos="1739" w:val="left" w:leader="none"/>
        </w:tabs>
        <w:spacing w:line="186" w:lineRule="exact" w:before="83"/>
        <w:ind w:left="200"/>
      </w:pPr>
      <w:r>
        <w:rPr/>
        <w:t>ISO/DIS 21360-6</w:t>
        <w:tab/>
        <w:t>Technique du vide —</w:t>
      </w:r>
      <w:r>
        <w:rPr>
          <w:spacing w:val="-6"/>
        </w:rPr>
        <w:t> </w:t>
      </w:r>
      <w:r>
        <w:rPr/>
        <w:t>Méthodes</w:t>
      </w:r>
    </w:p>
    <w:p>
      <w:pPr>
        <w:pStyle w:val="BodyText"/>
        <w:spacing w:before="82"/>
        <w:ind w:left="200" w:right="20"/>
      </w:pPr>
      <w:r>
        <w:rPr/>
        <w:br w:type="column"/>
      </w:r>
      <w:r>
        <w:rPr/>
        <w:t>ISO 161-1:2018/ DAmd 1.2</w:t>
      </w:r>
    </w:p>
    <w:p>
      <w:pPr>
        <w:pStyle w:val="BodyText"/>
        <w:spacing w:before="82"/>
        <w:ind w:left="200" w:right="38"/>
        <w:jc w:val="both"/>
      </w:pPr>
      <w:r>
        <w:rPr/>
        <w:br w:type="column"/>
      </w:r>
      <w:r>
        <w:rPr/>
        <w:t>Tubes en matières thermoplas- tiques pour le transport des</w:t>
      </w:r>
      <w:r>
        <w:rPr>
          <w:spacing w:val="5"/>
        </w:rPr>
        <w:t> </w:t>
      </w:r>
      <w:r>
        <w:rPr>
          <w:spacing w:val="-3"/>
        </w:rPr>
        <w:t>fluides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0" w:after="0"/>
        <w:ind w:left="200" w:right="72" w:firstLine="0"/>
        <w:jc w:val="both"/>
        <w:rPr>
          <w:sz w:val="16"/>
        </w:rPr>
      </w:pPr>
      <w:r>
        <w:rPr>
          <w:sz w:val="16"/>
        </w:rPr>
        <w:t>Diamètres extérieurs nominaux et pressions nominales — Partie </w:t>
      </w:r>
      <w:r>
        <w:rPr>
          <w:spacing w:val="-8"/>
          <w:sz w:val="16"/>
        </w:rPr>
        <w:t>1: </w:t>
      </w:r>
      <w:r>
        <w:rPr>
          <w:sz w:val="16"/>
        </w:rPr>
        <w:t>Série métrique — Amendement</w:t>
      </w:r>
      <w:r>
        <w:rPr>
          <w:spacing w:val="-2"/>
          <w:sz w:val="16"/>
        </w:rPr>
        <w:t> </w:t>
      </w:r>
      <w:r>
        <w:rPr>
          <w:sz w:val="16"/>
        </w:rPr>
        <w:t>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2023-01-16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00" w:space="1353"/>
            <w:col w:w="1296" w:space="244"/>
            <w:col w:w="2558" w:space="80"/>
            <w:col w:w="1179"/>
          </w:cols>
        </w:sectPr>
      </w:pPr>
    </w:p>
    <w:p>
      <w:pPr>
        <w:pStyle w:val="BodyText"/>
        <w:spacing w:before="6"/>
        <w:ind w:left="1740" w:right="121"/>
      </w:pPr>
      <w:r>
        <w:rPr/>
        <w:pict>
          <v:group style="position:absolute;margin-left:36pt;margin-top:40.591095pt;width:254.65pt;height:.25pt;mso-position-horizontal-relative:page;mso-position-vertical-relative:paragraph;z-index:251726848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/>
        <w:t>normalisées pour mesurer les performances des pompes à vide — Partie 6: Pompes à vide cryogéniques</w:t>
      </w:r>
    </w:p>
    <w:p>
      <w:pPr>
        <w:tabs>
          <w:tab w:pos="1739" w:val="left" w:leader="none"/>
        </w:tabs>
        <w:spacing w:before="82"/>
        <w:ind w:left="200" w:right="0" w:firstLine="0"/>
        <w:jc w:val="left"/>
        <w:rPr>
          <w:sz w:val="18"/>
        </w:rPr>
      </w:pP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119</w:t>
        <w:tab/>
      </w:r>
      <w:r>
        <w:rPr>
          <w:sz w:val="18"/>
        </w:rPr>
        <w:t>Métallurgie des</w:t>
      </w:r>
      <w:r>
        <w:rPr>
          <w:spacing w:val="-1"/>
          <w:sz w:val="18"/>
        </w:rPr>
        <w:t> </w:t>
      </w:r>
      <w:r>
        <w:rPr>
          <w:sz w:val="18"/>
        </w:rPr>
        <w:t>poudres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4491-1</w:t>
        <w:tab/>
        <w:t>Poudres métalliques —</w:t>
      </w:r>
      <w:r>
        <w:rPr>
          <w:spacing w:val="-3"/>
        </w:rPr>
        <w:t> </w:t>
      </w:r>
      <w:r>
        <w:rPr/>
        <w:t>Dosage</w:t>
      </w:r>
    </w:p>
    <w:p>
      <w:pPr>
        <w:pStyle w:val="BodyText"/>
        <w:ind w:left="1740" w:right="18"/>
      </w:pPr>
      <w:r>
        <w:rPr/>
        <w:t>de l'oxygène par les méthodes de réduction — Partie 1: Directives générales</w:t>
      </w:r>
    </w:p>
    <w:p>
      <w:pPr>
        <w:pStyle w:val="BodyText"/>
        <w:spacing w:before="7"/>
        <w:ind w:left="1739"/>
      </w:pPr>
      <w:r>
        <w:rPr/>
        <w:pict>
          <v:group style="position:absolute;margin-left:36pt;margin-top:11.840898pt;width:254.65pt;height:.25pt;mso-position-horizontal-relative:page;mso-position-vertical-relative:paragraph;z-index:251727872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(Révision de ISO 4491-1:1989)</w:t>
      </w:r>
    </w:p>
    <w:p>
      <w:pPr>
        <w:pStyle w:val="Heading2"/>
        <w:tabs>
          <w:tab w:pos="1739" w:val="left" w:leader="none"/>
        </w:tabs>
        <w:spacing w:before="84"/>
        <w:ind w:left="1740" w:right="260" w:hanging="1541"/>
      </w:pPr>
      <w:r>
        <w:rPr>
          <w:spacing w:val="-3"/>
        </w:rPr>
        <w:t>TC</w:t>
      </w:r>
      <w:r>
        <w:rPr/>
        <w:t> 121</w:t>
        <w:tab/>
        <w:t>Matériel d'anesthésie et </w:t>
      </w:r>
      <w:r>
        <w:rPr>
          <w:spacing w:val="-8"/>
        </w:rPr>
        <w:t>de </w:t>
      </w:r>
      <w:r>
        <w:rPr/>
        <w:t>réanimation</w:t>
      </w:r>
      <w:r>
        <w:rPr>
          <w:spacing w:val="-2"/>
        </w:rPr>
        <w:t> </w:t>
      </w:r>
      <w:r>
        <w:rPr/>
        <w:t>respiratoire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18562-1</w:t>
        <w:tab/>
        <w:t>Évaluation de la</w:t>
      </w:r>
      <w:r>
        <w:rPr>
          <w:spacing w:val="-4"/>
        </w:rPr>
        <w:t> </w:t>
      </w:r>
      <w:r>
        <w:rPr/>
        <w:t>biocompatibilité</w:t>
      </w:r>
    </w:p>
    <w:p>
      <w:pPr>
        <w:pStyle w:val="BodyText"/>
        <w:ind w:left="1740" w:right="84"/>
      </w:pPr>
      <w:r>
        <w:rPr/>
        <w:t>des chemins de gaz respiratoires dans les applications de soins de santé — Partie 1: Évaluation et essais au sein d'un processus de gestion du risque</w:t>
      </w:r>
    </w:p>
    <w:p>
      <w:pPr>
        <w:pStyle w:val="BodyText"/>
        <w:spacing w:before="6"/>
        <w:ind w:left="1740"/>
      </w:pPr>
      <w:r>
        <w:rPr/>
        <w:t>(Révision de ISO 18562-1:2017)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spacing w:before="1"/>
        <w:ind w:left="200"/>
      </w:pPr>
      <w:r>
        <w:rPr/>
        <w:t>2023-02-20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1"/>
        <w:ind w:left="200"/>
      </w:pPr>
      <w:r>
        <w:rPr/>
        <w:t>2023-01-27</w:t>
      </w: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br w:type="column"/>
      </w:r>
      <w:r>
        <w:rPr/>
        <w:t>ISO/DIS 8513</w:t>
        <w:tab/>
        <w:t>Systèmes de canalisations</w:t>
      </w:r>
      <w:r>
        <w:rPr>
          <w:spacing w:val="-1"/>
        </w:rPr>
        <w:t> </w:t>
      </w:r>
      <w:r>
        <w:rPr/>
        <w:t>en</w:t>
      </w:r>
    </w:p>
    <w:p>
      <w:pPr>
        <w:pStyle w:val="BodyText"/>
        <w:spacing w:line="242" w:lineRule="auto"/>
        <w:ind w:left="1740" w:right="123"/>
      </w:pPr>
      <w:r>
        <w:rPr/>
        <w:pict>
          <v:group style="position:absolute;margin-left:303.637787pt;margin-top:59.891006pt;width:254.65pt;height:.25pt;mso-position-horizontal-relative:page;mso-position-vertical-relative:paragraph;z-index:251730944" coordorigin="6073,1198" coordsize="5093,5">
            <v:line style="position:absolute" from="6073,1200" to="7333,1200" stroked="true" strokeweight=".25pt" strokecolor="#000000">
              <v:stroke dashstyle="solid"/>
            </v:line>
            <v:line style="position:absolute" from="7333,1200" to="7613,1200" stroked="true" strokeweight=".25pt" strokecolor="#000000">
              <v:stroke dashstyle="solid"/>
            </v:line>
            <v:line style="position:absolute" from="7613,1200" to="10146,1200" stroked="true" strokeweight=".25pt" strokecolor="#000000">
              <v:stroke dashstyle="solid"/>
            </v:line>
            <v:line style="position:absolute" from="10146,1200" to="11166,1200" stroked="true" strokeweight=".25pt" strokecolor="#000000">
              <v:stroke dashstyle="solid"/>
            </v:line>
            <w10:wrap type="none"/>
          </v:group>
        </w:pict>
      </w:r>
      <w:r>
        <w:rPr/>
        <w:t>plastiques — Tubes en plastiques thermodurcissables renforcés de verre (PRV) — Méthodes d'essai pour la détermination de la force en traction longitudinale (Révision de ISO 8513:2016)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3"/>
        </w:rPr>
        <w:t>TC</w:t>
      </w:r>
      <w:r>
        <w:rPr/>
        <w:t> 146</w:t>
        <w:tab/>
        <w:t>Qualité de l'air</w:t>
      </w:r>
    </w:p>
    <w:p>
      <w:pPr>
        <w:pStyle w:val="BodyText"/>
        <w:tabs>
          <w:tab w:pos="1739" w:val="left" w:leader="none"/>
        </w:tabs>
        <w:spacing w:before="83"/>
        <w:ind w:left="1740" w:right="392" w:hanging="1540"/>
      </w:pPr>
      <w:r>
        <w:rPr/>
        <w:t>ISO/DIS 19694-7</w:t>
        <w:tab/>
        <w:t>Titre manque — Partie 7: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739" w:val="left" w:leader="none"/>
        </w:tabs>
        <w:spacing w:line="192" w:lineRule="exact" w:before="1"/>
        <w:ind w:left="200"/>
      </w:pPr>
      <w:r>
        <w:rPr/>
        <w:t>ISO/DIS 21438-2</w:t>
        <w:tab/>
        <w:t>Air des lieux de travail —</w:t>
      </w:r>
      <w:r>
        <w:rPr>
          <w:spacing w:val="-4"/>
        </w:rPr>
        <w:t> </w:t>
      </w:r>
      <w:r>
        <w:rPr/>
        <w:t>Détermi-</w:t>
      </w:r>
    </w:p>
    <w:p>
      <w:pPr>
        <w:pStyle w:val="BodyText"/>
        <w:spacing w:line="242" w:lineRule="auto"/>
        <w:ind w:left="1740" w:right="-11"/>
      </w:pPr>
      <w:r>
        <w:rPr/>
        <w:pict>
          <v:group style="position:absolute;margin-left:303.637787pt;margin-top:59.891003pt;width:254.65pt;height:.25pt;mso-position-horizontal-relative:page;mso-position-vertical-relative:paragraph;z-index:251731968" coordorigin="6073,1198" coordsize="5093,5">
            <v:line style="position:absolute" from="6073,1200" to="7333,1200" stroked="true" strokeweight=".25pt" strokecolor="#000000">
              <v:stroke dashstyle="solid"/>
            </v:line>
            <v:line style="position:absolute" from="7333,1200" to="7613,1200" stroked="true" strokeweight=".25pt" strokecolor="#000000">
              <v:stroke dashstyle="solid"/>
            </v:line>
            <v:line style="position:absolute" from="7613,1200" to="10146,1200" stroked="true" strokeweight=".25pt" strokecolor="#000000">
              <v:stroke dashstyle="solid"/>
            </v:line>
            <v:line style="position:absolute" from="10146,1200" to="11166,1200" stroked="true" strokeweight=".25pt" strokecolor="#000000">
              <v:stroke dashstyle="solid"/>
            </v:line>
            <w10:wrap type="none"/>
          </v:group>
        </w:pict>
      </w:r>
      <w:r>
        <w:rPr/>
        <w:t>nation des acides inorganiques par chromatographie ionique — Partie 2: Acides volatils, sauf acide </w:t>
      </w:r>
      <w:r>
        <w:rPr>
          <w:spacing w:val="-3"/>
        </w:rPr>
        <w:t>fluorhy- </w:t>
      </w:r>
      <w:r>
        <w:rPr/>
        <w:t>drique (acide chlorhydrique, acide bromhydrique et acide nitrique) (Révision de ISO 21438-2:2009)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3"/>
        </w:rPr>
        <w:t>TC</w:t>
      </w:r>
      <w:r>
        <w:rPr/>
        <w:t> 150</w:t>
        <w:tab/>
        <w:t>Implants chirurgicaux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0"/>
      </w:pPr>
      <w:r>
        <w:rPr/>
        <w:t>2023-02-01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/>
        <w:t>2023-02-14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/>
        <w:t>2023-02-15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11" w:space="167"/>
            <w:col w:w="995" w:space="179"/>
            <w:col w:w="4113" w:space="65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t>ISO/DIS 23500-1</w:t>
        <w:tab/>
        <w:t>Préparation et management de</w:t>
      </w:r>
      <w:r>
        <w:rPr>
          <w:spacing w:val="-4"/>
        </w:rPr>
        <w:t> </w:t>
      </w:r>
      <w:r>
        <w:rPr/>
        <w:t>la</w:t>
      </w:r>
    </w:p>
    <w:p>
      <w:pPr>
        <w:pStyle w:val="BodyText"/>
        <w:ind w:left="1740" w:right="16"/>
      </w:pPr>
      <w:r>
        <w:rPr/>
        <w:t>qualité des liquides d'hémodialyse et de thérapies annexes — Partie 1:</w:t>
      </w:r>
    </w:p>
    <w:p>
      <w:pPr>
        <w:pStyle w:val="BodyText"/>
        <w:spacing w:line="192" w:lineRule="exact"/>
        <w:ind w:left="1740"/>
      </w:pPr>
      <w:r>
        <w:rPr/>
        <w:t>Exigences générales</w:t>
      </w:r>
    </w:p>
    <w:p>
      <w:pPr>
        <w:pStyle w:val="BodyText"/>
        <w:spacing w:before="7"/>
        <w:ind w:left="1740"/>
      </w:pPr>
      <w:r>
        <w:rPr/>
        <w:t>(Révision de ISO 23500-1:2019)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23500-2</w:t>
        <w:tab/>
        <w:t>Préparation et management de</w:t>
      </w:r>
      <w:r>
        <w:rPr>
          <w:spacing w:val="-4"/>
        </w:rPr>
        <w:t> </w:t>
      </w:r>
      <w:r>
        <w:rPr/>
        <w:t>la</w:t>
      </w:r>
    </w:p>
    <w:p>
      <w:pPr>
        <w:pStyle w:val="BodyText"/>
        <w:spacing w:line="242" w:lineRule="auto"/>
        <w:ind w:left="1740" w:right="16"/>
      </w:pPr>
      <w:r>
        <w:rPr/>
        <w:t>qualité des liquides d'hémodialyse et de thérapies annexes — Partie 2: Équipement de traitement de l'eau pour des applications en hémodia- lyse et thérapies apparentées (Révision de ISO 23500-2:2019)</w:t>
      </w:r>
    </w:p>
    <w:p>
      <w:pPr>
        <w:pStyle w:val="BodyText"/>
        <w:tabs>
          <w:tab w:pos="1739" w:val="left" w:leader="none"/>
        </w:tabs>
        <w:spacing w:line="160" w:lineRule="exact" w:before="82"/>
        <w:ind w:left="200"/>
      </w:pPr>
      <w:r>
        <w:rPr/>
        <w:t>ISO/DIS 23500-3</w:t>
        <w:tab/>
        <w:t>Préparation et management de</w:t>
      </w:r>
      <w:r>
        <w:rPr>
          <w:spacing w:val="-4"/>
        </w:rPr>
        <w:t> </w:t>
      </w:r>
      <w:r>
        <w:rPr/>
        <w:t>la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pict>
          <v:group style="position:absolute;margin-left:303.637787pt;margin-top:-21.583981pt;width:254.65pt;height:.25pt;mso-position-horizontal-relative:page;mso-position-vertical-relative:paragraph;z-index:251739136" coordorigin="6073,-432" coordsize="5093,5">
            <v:line style="position:absolute" from="6073,-429" to="7333,-429" stroked="true" strokeweight=".25pt" strokecolor="#000000">
              <v:stroke dashstyle="solid"/>
            </v:line>
            <v:line style="position:absolute" from="7333,-429" to="7613,-429" stroked="true" strokeweight=".25pt" strokecolor="#000000">
              <v:stroke dashstyle="solid"/>
            </v:line>
            <v:line style="position:absolute" from="7613,-429" to="10146,-429" stroked="true" strokeweight=".25pt" strokecolor="#000000">
              <v:stroke dashstyle="solid"/>
            </v:line>
            <v:line style="position:absolute" from="10146,-429" to="11166,-429" stroked="true" strokeweight=".25pt" strokecolor="#000000">
              <v:stroke dashstyle="solid"/>
            </v:line>
            <w10:wrap type="none"/>
          </v:group>
        </w:pict>
      </w:r>
      <w:r>
        <w:rPr/>
        <w:t>2023-02-09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2023-02-10</w:t>
      </w:r>
    </w:p>
    <w:p>
      <w:pPr>
        <w:pStyle w:val="Heading2"/>
        <w:tabs>
          <w:tab w:pos="1739" w:val="left" w:leader="none"/>
        </w:tabs>
        <w:spacing w:before="88"/>
        <w:ind w:left="1740" w:right="700" w:hanging="1540"/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204</w:t>
        <w:tab/>
      </w:r>
      <w:r>
        <w:rPr/>
        <w:t>Systèmes de transport intelligents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24533-1</w:t>
        <w:tab/>
        <w:t>Systèmes intelligents de</w:t>
      </w:r>
      <w:r>
        <w:rPr>
          <w:spacing w:val="-5"/>
        </w:rPr>
        <w:t> </w:t>
      </w:r>
      <w:r>
        <w:rPr/>
        <w:t>transport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240" w:lineRule="auto" w:before="0" w:after="0"/>
        <w:ind w:left="1739" w:right="112" w:firstLine="0"/>
        <w:jc w:val="left"/>
        <w:rPr>
          <w:sz w:val="16"/>
        </w:rPr>
      </w:pPr>
      <w:r>
        <w:rPr>
          <w:sz w:val="16"/>
        </w:rPr>
        <w:t>Échange d'informations élec- troniques facilitant le </w:t>
      </w:r>
      <w:r>
        <w:rPr>
          <w:spacing w:val="-3"/>
          <w:sz w:val="16"/>
        </w:rPr>
        <w:t>mouvement </w:t>
      </w:r>
      <w:r>
        <w:rPr>
          <w:sz w:val="16"/>
        </w:rPr>
        <w:t>du fret et son transfert</w:t>
      </w:r>
      <w:r>
        <w:rPr>
          <w:spacing w:val="14"/>
          <w:sz w:val="16"/>
        </w:rPr>
        <w:t> </w:t>
      </w:r>
      <w:r>
        <w:rPr>
          <w:spacing w:val="-3"/>
          <w:sz w:val="16"/>
        </w:rPr>
        <w:t>intermodal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242" w:lineRule="auto" w:before="0" w:after="0"/>
        <w:ind w:left="1739" w:right="189" w:firstLine="0"/>
        <w:jc w:val="left"/>
        <w:rPr>
          <w:sz w:val="16"/>
        </w:rPr>
      </w:pPr>
      <w:r>
        <w:rPr/>
        <w:pict>
          <v:group style="position:absolute;margin-left:303.637787pt;margin-top:40.69112pt;width:254.65pt;height:.25pt;mso-position-horizontal-relative:page;mso-position-vertical-relative:paragraph;z-index:251740160" coordorigin="6073,814" coordsize="5093,5">
            <v:line style="position:absolute" from="6073,816" to="7333,816" stroked="true" strokeweight=".25pt" strokecolor="#000000">
              <v:stroke dashstyle="solid"/>
            </v:line>
            <v:line style="position:absolute" from="7333,816" to="7613,816" stroked="true" strokeweight=".25pt" strokecolor="#000000">
              <v:stroke dashstyle="solid"/>
            </v:line>
            <v:line style="position:absolute" from="7613,816" to="10146,816" stroked="true" strokeweight=".25pt" strokecolor="#000000">
              <v:stroke dashstyle="solid"/>
            </v:line>
            <v:line style="position:absolute" from="10146,816" to="11166,816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Partie 1: Méthodologie pour l'échange d'informations </w:t>
      </w:r>
      <w:r>
        <w:rPr>
          <w:spacing w:val="-3"/>
          <w:sz w:val="16"/>
        </w:rPr>
        <w:t>concer- </w:t>
      </w:r>
      <w:r>
        <w:rPr>
          <w:sz w:val="16"/>
        </w:rPr>
        <w:t>nant le transport routier (Révision de ISO/TS</w:t>
      </w:r>
      <w:r>
        <w:rPr>
          <w:spacing w:val="-1"/>
          <w:sz w:val="16"/>
        </w:rPr>
        <w:t> </w:t>
      </w:r>
      <w:r>
        <w:rPr>
          <w:sz w:val="16"/>
        </w:rPr>
        <w:t>24533:2012)</w:t>
      </w:r>
    </w:p>
    <w:p>
      <w:pPr>
        <w:pStyle w:val="Heading2"/>
        <w:tabs>
          <w:tab w:pos="1739" w:val="left" w:leader="none"/>
        </w:tabs>
        <w:spacing w:before="82"/>
        <w:ind w:left="1740" w:hanging="1541"/>
      </w:pPr>
      <w:r>
        <w:rPr>
          <w:spacing w:val="-3"/>
        </w:rPr>
        <w:t>TC</w:t>
      </w:r>
      <w:r>
        <w:rPr/>
        <w:t> 205</w:t>
        <w:tab/>
        <w:t>Conception de </w:t>
      </w:r>
      <w:r>
        <w:rPr>
          <w:spacing w:val="-3"/>
        </w:rPr>
        <w:t>l'environnement </w:t>
      </w:r>
      <w:r>
        <w:rPr/>
        <w:t>intérieur des</w:t>
      </w:r>
      <w:r>
        <w:rPr>
          <w:spacing w:val="-1"/>
        </w:rPr>
        <w:t> </w:t>
      </w:r>
      <w:r>
        <w:rPr/>
        <w:t>bâtiments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2"/>
        <w:ind w:left="200"/>
      </w:pPr>
      <w:r>
        <w:rPr/>
        <w:t>2023-02-09</w:t>
      </w:r>
    </w:p>
    <w:p>
      <w:pPr>
        <w:spacing w:after="0"/>
        <w:sectPr>
          <w:footerReference w:type="default" r:id="rId10"/>
          <w:pgSz w:w="11910" w:h="16840"/>
          <w:pgMar w:footer="0" w:header="0" w:top="660" w:bottom="0" w:left="600" w:right="600"/>
          <w:cols w:num="4" w:equalWidth="0">
            <w:col w:w="4120" w:space="58"/>
            <w:col w:w="995" w:space="179"/>
            <w:col w:w="4114" w:space="65"/>
            <w:col w:w="1179"/>
          </w:cols>
        </w:sectPr>
      </w:pPr>
    </w:p>
    <w:p>
      <w:pPr>
        <w:pStyle w:val="BodyText"/>
        <w:spacing w:before="32"/>
        <w:ind w:left="1740" w:right="38"/>
        <w:jc w:val="both"/>
      </w:pPr>
      <w:r>
        <w:rPr/>
        <w:t>qualité des liquides d'hémodialyse et de thérapies annexes — Partie </w:t>
      </w:r>
      <w:r>
        <w:rPr>
          <w:spacing w:val="-8"/>
        </w:rPr>
        <w:t>3: </w:t>
      </w:r>
      <w:r>
        <w:rPr/>
        <w:t>Eau pour hémodialyse et thérapies apparentées</w:t>
      </w:r>
    </w:p>
    <w:p>
      <w:pPr>
        <w:pStyle w:val="BodyText"/>
        <w:spacing w:before="6"/>
        <w:ind w:left="1740"/>
        <w:jc w:val="both"/>
      </w:pPr>
      <w:r>
        <w:rPr/>
        <w:t>(Révision de ISO 23500-3:2019)</w:t>
      </w:r>
    </w:p>
    <w:p>
      <w:pPr>
        <w:pStyle w:val="BodyText"/>
        <w:tabs>
          <w:tab w:pos="1739" w:val="left" w:leader="none"/>
        </w:tabs>
        <w:spacing w:line="153" w:lineRule="exact" w:before="88"/>
        <w:ind w:left="200"/>
        <w:jc w:val="both"/>
      </w:pPr>
      <w:r>
        <w:rPr/>
        <w:t>ISO/DIS 23500-4</w:t>
        <w:tab/>
        <w:t>Préparation et management de</w:t>
      </w:r>
      <w:r>
        <w:rPr>
          <w:spacing w:val="-4"/>
        </w:rPr>
        <w:t> </w:t>
      </w:r>
      <w:r>
        <w:rPr/>
        <w:t>la</w:t>
      </w:r>
    </w:p>
    <w:p>
      <w:pPr>
        <w:pStyle w:val="BodyText"/>
        <w:spacing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00"/>
      </w:pPr>
      <w:r>
        <w:rPr/>
        <w:t>2023-02-10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ISO 11855-</w:t>
      </w:r>
    </w:p>
    <w:p>
      <w:pPr>
        <w:pStyle w:val="BodyText"/>
        <w:ind w:left="200"/>
      </w:pPr>
      <w:r>
        <w:rPr/>
        <w:t>1:2021/DAmd 1</w:t>
      </w:r>
    </w:p>
    <w:p>
      <w:pPr>
        <w:pStyle w:val="BodyText"/>
        <w:ind w:left="200"/>
      </w:pPr>
      <w:r>
        <w:rPr/>
        <w:br w:type="column"/>
      </w:r>
      <w:r>
        <w:rPr/>
        <w:t>Conception de l'environnement des bâtiments — Systèmes </w:t>
      </w:r>
      <w:r>
        <w:rPr>
          <w:spacing w:val="-4"/>
        </w:rPr>
        <w:t>intégrés </w:t>
      </w:r>
      <w:r>
        <w:rPr/>
        <w:t>de chauffage et de refroidisse- ment par rayonnement — Partie 1: Définitions, symboles et critères de confort — Amendement</w:t>
      </w:r>
      <w:r>
        <w:rPr>
          <w:spacing w:val="-1"/>
        </w:rPr>
        <w:t> </w:t>
      </w:r>
      <w:r>
        <w:rPr/>
        <w:t>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1"/>
        <w:ind w:left="200"/>
      </w:pPr>
      <w:r>
        <w:rPr/>
        <w:t>2023-01-27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120" w:space="58"/>
            <w:col w:w="995" w:space="179"/>
            <w:col w:w="1280" w:space="260"/>
            <w:col w:w="2571" w:space="68"/>
            <w:col w:w="1179"/>
          </w:cols>
        </w:sectPr>
      </w:pPr>
    </w:p>
    <w:p>
      <w:pPr>
        <w:pStyle w:val="BodyText"/>
        <w:spacing w:before="40"/>
        <w:ind w:left="1740" w:right="38"/>
      </w:pPr>
      <w:r>
        <w:rPr/>
        <w:t>qualité des liquides d'hémodialyse et de thérapies annexes — Partie 4: Concentrés pour hémodialyse </w:t>
      </w:r>
      <w:r>
        <w:rPr>
          <w:spacing w:val="-9"/>
        </w:rPr>
        <w:t>et </w:t>
      </w:r>
      <w:r>
        <w:rPr/>
        <w:t>thérapies</w:t>
      </w:r>
      <w:r>
        <w:rPr>
          <w:spacing w:val="-1"/>
        </w:rPr>
        <w:t> </w:t>
      </w:r>
      <w:r>
        <w:rPr/>
        <w:t>apparentées</w:t>
      </w:r>
    </w:p>
    <w:p>
      <w:pPr>
        <w:pStyle w:val="BodyText"/>
        <w:spacing w:before="6"/>
        <w:ind w:left="1740"/>
      </w:pPr>
      <w:r>
        <w:rPr/>
        <w:t>(Révision de ISO 23500-4:2019)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23500-5</w:t>
        <w:tab/>
        <w:t>Préparation et management de</w:t>
      </w:r>
      <w:r>
        <w:rPr>
          <w:spacing w:val="-5"/>
        </w:rPr>
        <w:t> </w:t>
      </w:r>
      <w:r>
        <w:rPr/>
        <w:t>la</w:t>
      </w:r>
    </w:p>
    <w:p>
      <w:pPr>
        <w:pStyle w:val="BodyText"/>
        <w:ind w:left="1740" w:right="38"/>
      </w:pPr>
      <w:r>
        <w:rPr/>
        <w:t>qualité des liquides d'hémodialyse et de thérapies annexes — Partie 5: Qualité des liquides de dialyse pour hémodialyse et thérapies apparentées</w:t>
      </w:r>
    </w:p>
    <w:p>
      <w:pPr>
        <w:pStyle w:val="BodyText"/>
        <w:spacing w:before="6"/>
        <w:ind w:left="1740"/>
      </w:pPr>
      <w:r>
        <w:rPr/>
        <w:pict>
          <v:group style="position:absolute;margin-left:36pt;margin-top:11.790995pt;width:254.65pt;height:.25pt;mso-position-horizontal-relative:page;mso-position-vertical-relative:paragraph;z-index:251736064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/>
        <w:t>(Révision de ISO 23500-5:2019)</w:t>
      </w:r>
    </w:p>
    <w:p>
      <w:pPr>
        <w:pStyle w:val="Heading2"/>
        <w:tabs>
          <w:tab w:pos="1739" w:val="left" w:leader="none"/>
        </w:tabs>
        <w:spacing w:before="84"/>
        <w:ind w:left="1740" w:right="520" w:hanging="1541"/>
      </w:pPr>
      <w:r>
        <w:rPr>
          <w:spacing w:val="-3"/>
        </w:rPr>
        <w:t>TC</w:t>
      </w:r>
      <w:r>
        <w:rPr/>
        <w:t> 156</w:t>
        <w:tab/>
        <w:t>Corrosion des métaux </w:t>
      </w:r>
      <w:r>
        <w:rPr>
          <w:spacing w:val="-8"/>
        </w:rPr>
        <w:t>et </w:t>
      </w:r>
      <w:r>
        <w:rPr/>
        <w:t>alliages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ISO/DIS 19735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tabs>
          <w:tab w:pos="1539" w:val="left" w:leader="none"/>
        </w:tabs>
        <w:spacing w:before="0"/>
        <w:ind w:left="0" w:right="56"/>
        <w:jc w:val="right"/>
      </w:pPr>
      <w:r>
        <w:rPr/>
        <w:pict>
          <v:group style="position:absolute;margin-left:36pt;margin-top:-2.307011pt;width:254.65pt;height:.25pt;mso-position-horizontal-relative:page;mso-position-vertical-relative:paragraph;z-index:251737088" coordorigin="720,-46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164</w:t>
        <w:tab/>
        <w:t>Essais mécaniques des métaux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13"/>
        <w:jc w:val="right"/>
      </w:pPr>
      <w:r>
        <w:rPr/>
        <w:t>ISO/DIS 6508-1</w:t>
        <w:tab/>
        <w:t>Matériaux métalliques — Essai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line="160" w:lineRule="exact"/>
        <w:ind w:right="79"/>
        <w:jc w:val="right"/>
      </w:pPr>
      <w:r>
        <w:rPr/>
        <w:t>dureté Rockwell — Partie 1:</w:t>
      </w:r>
      <w:r>
        <w:rPr>
          <w:spacing w:val="-5"/>
        </w:rPr>
        <w:t> </w:t>
      </w:r>
      <w:r>
        <w:rPr/>
        <w:t>Méth-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00"/>
      </w:pPr>
      <w:r>
        <w:rPr/>
        <w:t>2023-02-09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/>
        <w:t>2023-02-10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/>
        <w:t>2023-02-14</w:t>
      </w: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br w:type="column"/>
      </w:r>
      <w:r>
        <w:rPr/>
        <w:t>ISO/DIS 11855-8</w:t>
        <w:tab/>
        <w:t>Conception de</w:t>
      </w:r>
      <w:r>
        <w:rPr>
          <w:spacing w:val="-3"/>
        </w:rPr>
        <w:t> </w:t>
      </w:r>
      <w:r>
        <w:rPr/>
        <w:t>l'environnement</w:t>
      </w:r>
    </w:p>
    <w:p>
      <w:pPr>
        <w:pStyle w:val="BodyText"/>
        <w:ind w:left="1740" w:right="50"/>
      </w:pPr>
      <w:r>
        <w:rPr/>
        <w:pict>
          <v:group style="position:absolute;margin-left:303.637787pt;margin-top:59.490982pt;width:254.65pt;height:.25pt;mso-position-horizontal-relative:page;mso-position-vertical-relative:paragraph;z-index:251741184" coordorigin="6073,1190" coordsize="5093,5">
            <v:line style="position:absolute" from="6073,1192" to="7333,1192" stroked="true" strokeweight=".25pt" strokecolor="#000000">
              <v:stroke dashstyle="solid"/>
            </v:line>
            <v:line style="position:absolute" from="7333,1192" to="7613,1192" stroked="true" strokeweight=".25pt" strokecolor="#000000">
              <v:stroke dashstyle="solid"/>
            </v:line>
            <v:line style="position:absolute" from="7613,1192" to="10146,1192" stroked="true" strokeweight=".25pt" strokecolor="#000000">
              <v:stroke dashstyle="solid"/>
            </v:line>
            <v:line style="position:absolute" from="10146,1192" to="11166,1192" stroked="true" strokeweight=".25pt" strokecolor="#000000">
              <v:stroke dashstyle="solid"/>
            </v:line>
            <w10:wrap type="none"/>
          </v:group>
        </w:pict>
      </w:r>
      <w:r>
        <w:rPr/>
        <w:t>des bâtiments — Conception, dimensionnement, installation et contrôle des systèmes intégrés de chauffage et de refroidissement par rayonnement — Partie 8: Titre manque</w:t>
      </w:r>
    </w:p>
    <w:p>
      <w:pPr>
        <w:pStyle w:val="Heading2"/>
        <w:tabs>
          <w:tab w:pos="1739" w:val="left" w:leader="none"/>
        </w:tabs>
        <w:spacing w:before="82"/>
      </w:pPr>
      <w:r>
        <w:rPr>
          <w:spacing w:val="-3"/>
        </w:rPr>
        <w:t>TC</w:t>
      </w:r>
      <w:r>
        <w:rPr/>
        <w:t> 206</w:t>
        <w:tab/>
        <w:t>Céramiques</w:t>
      </w:r>
      <w:r>
        <w:rPr>
          <w:spacing w:val="-1"/>
        </w:rPr>
        <w:t> </w:t>
      </w:r>
      <w:r>
        <w:rPr/>
        <w:t>techniques</w:t>
      </w:r>
    </w:p>
    <w:p>
      <w:pPr>
        <w:pStyle w:val="BodyText"/>
        <w:spacing w:before="83"/>
        <w:ind w:left="200"/>
      </w:pPr>
      <w:r>
        <w:rPr/>
        <w:t>ISO/DIS 5189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  <w:ind w:left="1740" w:hanging="1541"/>
        <w:jc w:val="both"/>
      </w:pPr>
      <w:r>
        <w:rPr/>
        <w:pict>
          <v:group style="position:absolute;margin-left:303.637787pt;margin-top:-2.307005pt;width:254.65pt;height:.25pt;mso-position-horizontal-relative:page;mso-position-vertical-relative:paragraph;z-index:251742208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213</w:t>
        <w:tab/>
        <w:t>Spécifications et vérification di- mensionnelles et </w:t>
      </w:r>
      <w:r>
        <w:rPr>
          <w:spacing w:val="-2"/>
        </w:rPr>
        <w:t>géométriques </w:t>
      </w:r>
      <w:r>
        <w:rPr/>
        <w:t>des</w:t>
      </w:r>
      <w:r>
        <w:rPr>
          <w:spacing w:val="-1"/>
        </w:rPr>
        <w:t> </w:t>
      </w:r>
      <w:r>
        <w:rPr/>
        <w:t>produits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  <w:jc w:val="both"/>
      </w:pPr>
      <w:r>
        <w:rPr/>
        <w:t>ISO/DIS 18183-1</w:t>
        <w:tab/>
        <w:t>Spécification géométrique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ind w:left="1740" w:right="-20"/>
      </w:pPr>
      <w:r>
        <w:rPr/>
        <w:t>produits (GPS) — Partition — Partie 1: Termes, définitions et concepts de base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ISO/DIS 18183-2</w:t>
        <w:tab/>
        <w:t>Spécification géométrique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spacing w:line="192" w:lineRule="exact"/>
        <w:ind w:left="1740"/>
      </w:pPr>
      <w:r>
        <w:rPr/>
        <w:t>produits (GPS) — Partition — Partie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0"/>
      </w:pPr>
      <w:r>
        <w:rPr/>
        <w:t>2023-02-17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00"/>
      </w:pPr>
      <w:r>
        <w:rPr/>
        <w:t>2023-02-03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200"/>
      </w:pPr>
      <w:r>
        <w:rPr/>
        <w:t>2023-01-27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88" w:space="89"/>
            <w:col w:w="995" w:space="180"/>
            <w:col w:w="4109" w:space="70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32"/>
        <w:ind w:left="1740"/>
      </w:pPr>
      <w:r>
        <w:rPr/>
        <w:t>ode</w:t>
      </w:r>
      <w:r>
        <w:rPr>
          <w:spacing w:val="-1"/>
        </w:rPr>
        <w:t> </w:t>
      </w:r>
      <w:r>
        <w:rPr/>
        <w:t>d'essai</w:t>
        <w:tab/>
        <w:t>2023-01-26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198" w:firstLine="1540"/>
      </w:pPr>
      <w:r>
        <w:rPr/>
        <w:t>(Révision de ISO 6508-1:2016) ISO/DIS 6508-2</w:t>
        <w:tab/>
        <w:t>Matériaux métalliques — Essai</w:t>
      </w:r>
      <w:r>
        <w:rPr>
          <w:spacing w:val="-1"/>
        </w:rPr>
        <w:t> </w:t>
      </w:r>
      <w:r>
        <w:rPr>
          <w:spacing w:val="-8"/>
        </w:rPr>
        <w:t>de</w:t>
      </w:r>
    </w:p>
    <w:p>
      <w:pPr>
        <w:pStyle w:val="BodyText"/>
        <w:tabs>
          <w:tab w:pos="5132" w:val="right" w:leader="none"/>
        </w:tabs>
        <w:ind w:left="1740"/>
      </w:pPr>
      <w:r>
        <w:rPr/>
        <w:br w:type="column"/>
      </w:r>
      <w:r>
        <w:rPr/>
        <w:t>2: Modèle nominal</w:t>
        <w:tab/>
        <w:t>2023-01-26</w:t>
      </w:r>
    </w:p>
    <w:p>
      <w:pPr>
        <w:pStyle w:val="BodyText"/>
        <w:tabs>
          <w:tab w:pos="1739" w:val="left" w:leader="none"/>
        </w:tabs>
        <w:spacing w:line="192" w:lineRule="exact" w:before="280"/>
        <w:ind w:left="200"/>
      </w:pPr>
      <w:r>
        <w:rPr/>
        <w:t>ISO/DIS 18183-3</w:t>
        <w:tab/>
        <w:t>Spécification géométrique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spacing w:line="192" w:lineRule="exact"/>
        <w:ind w:left="1740"/>
      </w:pPr>
      <w:r>
        <w:rPr/>
        <w:t>produits (GPS) — Partition — Partie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line="242" w:lineRule="auto"/>
        <w:ind w:left="1740" w:right="39"/>
      </w:pPr>
      <w:r>
        <w:rPr/>
        <w:t>dureté Rockwell — Partie 2: Vérifi- cation et étalonnage des machines d'essai et des pénétrateurs (Révision de ISO 6508-2:2015)</w:t>
      </w:r>
    </w:p>
    <w:p>
      <w:pPr>
        <w:pStyle w:val="BodyText"/>
        <w:tabs>
          <w:tab w:pos="1739" w:val="left" w:leader="none"/>
        </w:tabs>
        <w:spacing w:line="192" w:lineRule="exact" w:before="86"/>
        <w:ind w:left="200"/>
      </w:pPr>
      <w:r>
        <w:rPr/>
        <w:t>ISO/DIS 6508-3</w:t>
        <w:tab/>
        <w:t>Matériaux métalliques — Essai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192" w:lineRule="exact"/>
        <w:ind w:left="1740"/>
      </w:pPr>
      <w:r>
        <w:rPr/>
        <w:t>dureté Rockwell — Partie 3: Étalon-</w:t>
      </w:r>
    </w:p>
    <w:p>
      <w:pPr>
        <w:pStyle w:val="BodyText"/>
        <w:spacing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00"/>
      </w:pPr>
      <w:r>
        <w:rPr/>
        <w:t>2023-01-26</w:t>
      </w:r>
    </w:p>
    <w:p>
      <w:pPr>
        <w:pStyle w:val="BodyText"/>
        <w:spacing w:line="152" w:lineRule="exact"/>
        <w:ind w:left="1739"/>
      </w:pPr>
      <w:r>
        <w:rPr/>
        <w:br w:type="column"/>
      </w:r>
      <w:r>
        <w:rPr/>
        <w:t>3: Méthodes utilisées pour la spéci-</w:t>
      </w:r>
    </w:p>
    <w:p>
      <w:pPr>
        <w:pStyle w:val="BodyText"/>
        <w:ind w:left="1739"/>
      </w:pPr>
      <w:r>
        <w:rPr/>
        <w:pict>
          <v:group style="position:absolute;margin-left:303.637787pt;margin-top:11.490994pt;width:254.65pt;height:.25pt;mso-position-horizontal-relative:page;mso-position-vertical-relative:paragraph;z-index:251743232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fication et la vérification</w:t>
      </w:r>
    </w:p>
    <w:p>
      <w:pPr>
        <w:pStyle w:val="Heading2"/>
        <w:tabs>
          <w:tab w:pos="1739" w:val="left" w:leader="none"/>
        </w:tabs>
        <w:spacing w:before="83"/>
        <w:ind w:left="1740" w:hanging="1541"/>
      </w:pPr>
      <w:r>
        <w:rPr>
          <w:spacing w:val="-3"/>
        </w:rPr>
        <w:t>TC</w:t>
      </w:r>
      <w:r>
        <w:rPr/>
        <w:t> 224</w:t>
        <w:tab/>
        <w:t>Systèmes et services relatifs à </w:t>
      </w:r>
      <w:r>
        <w:rPr>
          <w:spacing w:val="-3"/>
        </w:rPr>
        <w:t>l’eau </w:t>
      </w:r>
      <w:r>
        <w:rPr/>
        <w:t>potable, à </w:t>
      </w:r>
      <w:r>
        <w:rPr>
          <w:spacing w:val="-3"/>
        </w:rPr>
        <w:t>l’assainissement </w:t>
      </w:r>
      <w:r>
        <w:rPr/>
        <w:t>et à la gestion des eaux pluviales</w:t>
      </w:r>
    </w:p>
    <w:p>
      <w:pPr>
        <w:pStyle w:val="BodyText"/>
        <w:spacing w:line="152" w:lineRule="exact"/>
        <w:ind w:left="200"/>
      </w:pPr>
      <w:r>
        <w:rPr/>
        <w:br w:type="column"/>
      </w:r>
      <w:r>
        <w:rPr/>
        <w:t>2023-01-26</w:t>
      </w:r>
    </w:p>
    <w:p>
      <w:pPr>
        <w:spacing w:after="0" w:line="152" w:lineRule="exact"/>
        <w:sectPr>
          <w:type w:val="continuous"/>
          <w:pgSz w:w="11910" w:h="16840"/>
          <w:pgMar w:top="840" w:bottom="500" w:left="600" w:right="600"/>
          <w:cols w:num="4" w:equalWidth="0">
            <w:col w:w="4119" w:space="59"/>
            <w:col w:w="995" w:space="179"/>
            <w:col w:w="4112" w:space="66"/>
            <w:col w:w="1180"/>
          </w:cols>
        </w:sectPr>
      </w:pPr>
    </w:p>
    <w:p>
      <w:pPr>
        <w:pStyle w:val="BodyText"/>
        <w:tabs>
          <w:tab w:pos="5132" w:val="right" w:leader="none"/>
        </w:tabs>
        <w:spacing w:line="147" w:lineRule="exact"/>
        <w:ind w:left="1740"/>
      </w:pPr>
      <w:r>
        <w:rPr/>
        <w:t>nage des blocs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référence</w:t>
        <w:tab/>
        <w:t>2023-01-27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6508-3:2015)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168</w:t>
        <w:tab/>
        <w:t>Prothèses et orthèses</w:t>
      </w:r>
    </w:p>
    <w:p>
      <w:pPr>
        <w:pStyle w:val="BodyText"/>
        <w:tabs>
          <w:tab w:pos="1739" w:val="left" w:leader="none"/>
        </w:tabs>
        <w:spacing w:before="82"/>
        <w:ind w:left="1740" w:right="1452" w:hanging="1540"/>
      </w:pPr>
      <w:r>
        <w:rPr/>
        <w:t>ISO/DIS 13404-1</w:t>
        <w:tab/>
        <w:t>Titre manque — Partie 1: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spacing w:line="192" w:lineRule="exact"/>
        <w:ind w:left="4377"/>
      </w:pPr>
      <w:r>
        <w:rPr/>
        <w:t>2023-02-15</w:t>
      </w:r>
    </w:p>
    <w:p>
      <w:pPr>
        <w:pStyle w:val="BodyText"/>
        <w:spacing w:before="7"/>
      </w:pPr>
    </w:p>
    <w:p>
      <w:pPr>
        <w:pStyle w:val="BodyText"/>
        <w:spacing w:before="1"/>
        <w:ind w:left="1740"/>
      </w:pPr>
      <w:r>
        <w:rPr/>
        <w:t>(Révision de ISO 13404:2007)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157" w:hanging="1541"/>
      </w:pPr>
      <w:r>
        <w:rPr>
          <w:spacing w:val="-3"/>
        </w:rPr>
        <w:t>TC</w:t>
      </w:r>
      <w:r>
        <w:rPr/>
        <w:t> 183</w:t>
        <w:tab/>
        <w:t>Minerais et concentrés de cuivre, de plomb, de zinc et </w:t>
      </w:r>
      <w:r>
        <w:rPr>
          <w:spacing w:val="-9"/>
        </w:rPr>
        <w:t>de </w:t>
      </w:r>
      <w:r>
        <w:rPr/>
        <w:t>nickel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ISO/DIS 3483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br w:type="column"/>
      </w:r>
      <w:r>
        <w:rPr/>
        <w:t>ISO/DIS 24510</w:t>
        <w:tab/>
        <w:t>Activités relatives aux services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line="192" w:lineRule="exact"/>
        <w:ind w:left="1740"/>
      </w:pPr>
      <w:r>
        <w:rPr/>
        <w:t>l'eau potable et de l'assainissement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240" w:lineRule="auto" w:before="0" w:after="0"/>
        <w:ind w:left="1740" w:right="281" w:firstLine="0"/>
        <w:jc w:val="left"/>
        <w:rPr>
          <w:sz w:val="16"/>
        </w:rPr>
      </w:pPr>
      <w:r>
        <w:rPr>
          <w:sz w:val="16"/>
        </w:rPr>
        <w:t>Lignes directrices pour l'évaluation et l'amélioration </w:t>
      </w:r>
      <w:r>
        <w:rPr>
          <w:spacing w:val="-8"/>
          <w:sz w:val="16"/>
        </w:rPr>
        <w:t>du </w:t>
      </w:r>
      <w:r>
        <w:rPr>
          <w:sz w:val="16"/>
        </w:rPr>
        <w:t>service aux usagers</w:t>
      </w:r>
    </w:p>
    <w:p>
      <w:pPr>
        <w:pStyle w:val="BodyText"/>
        <w:spacing w:before="7"/>
        <w:ind w:left="1740"/>
      </w:pPr>
      <w:r>
        <w:rPr/>
        <w:t>(Révision de ISO 24510:2007)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ISO/DIS 24595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739" w:val="left" w:leader="none"/>
        </w:tabs>
        <w:ind w:left="200"/>
      </w:pPr>
      <w:r>
        <w:rPr/>
        <w:t>ISO/DIS 24596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2023-02-01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/>
        <w:t>2023-02-13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0"/>
      </w:pPr>
      <w:r>
        <w:rPr/>
        <w:t>2023-02-09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4124" w:space="55"/>
            <w:col w:w="1179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1"/>
        <w:jc w:val="right"/>
      </w:pPr>
      <w:r>
        <w:rPr/>
        <w:t>2023-02-13</w:t>
      </w:r>
    </w:p>
    <w:p>
      <w:pPr>
        <w:pStyle w:val="BodyText"/>
        <w:spacing w:before="1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ind w:left="379"/>
      </w:pPr>
      <w:r>
        <w:rPr>
          <w:spacing w:val="-3"/>
        </w:rPr>
        <w:t>TC</w:t>
      </w:r>
      <w:r>
        <w:rPr/>
        <w:t> 261</w:t>
        <w:tab/>
        <w:t>Fabrication additive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33" w:space="40"/>
            <w:col w:w="5537"/>
          </w:cols>
        </w:sectPr>
      </w:pPr>
    </w:p>
    <w:p>
      <w:pPr>
        <w:pStyle w:val="BodyText"/>
        <w:tabs>
          <w:tab w:pos="5212" w:val="left" w:leader="none"/>
          <w:tab w:pos="5552" w:val="left" w:leader="none"/>
          <w:tab w:pos="7092" w:val="left" w:leader="none"/>
        </w:tabs>
        <w:spacing w:line="192" w:lineRule="exact" w:before="56"/>
        <w:ind w:left="120"/>
      </w:pPr>
      <w:r>
        <w:rPr>
          <w:u w:val="single"/>
        </w:rPr>
        <w:t> </w:t>
        <w:tab/>
      </w:r>
      <w:r>
        <w:rPr/>
        <w:tab/>
        <w:t>ISO/ASTM DIS</w:t>
        <w:tab/>
        <w:t>Fabrication additive de métaux</w:t>
      </w:r>
      <w:r>
        <w:rPr>
          <w:spacing w:val="-1"/>
        </w:rPr>
        <w:t> </w:t>
      </w:r>
      <w:r>
        <w:rPr/>
        <w:t>—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188</w:t>
        <w:tab/>
        <w:t>Petits navires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8665-2</w:t>
        <w:tab/>
        <w:t>Petits navires — Mesurage et</w:t>
      </w:r>
      <w:r>
        <w:rPr>
          <w:spacing w:val="-8"/>
        </w:rPr>
        <w:t> </w:t>
      </w:r>
      <w:r>
        <w:rPr/>
        <w:t>décla-</w:t>
      </w:r>
    </w:p>
    <w:p>
      <w:pPr>
        <w:pStyle w:val="BodyText"/>
        <w:spacing w:line="141" w:lineRule="exact"/>
        <w:ind w:left="1740"/>
      </w:pPr>
      <w:r>
        <w:rPr/>
        <w:t>ration de la puissance — Partie</w:t>
      </w:r>
    </w:p>
    <w:p>
      <w:pPr>
        <w:pStyle w:val="BodyText"/>
        <w:ind w:left="200"/>
      </w:pPr>
      <w:r>
        <w:rPr/>
        <w:br w:type="column"/>
      </w:r>
      <w:r>
        <w:rPr/>
        <w:t>52928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Matières premières — Gestion du</w:t>
      </w:r>
    </w:p>
    <w:p>
      <w:pPr>
        <w:pStyle w:val="BodyText"/>
        <w:tabs>
          <w:tab w:pos="3592" w:val="right" w:leader="none"/>
        </w:tabs>
        <w:ind w:left="200"/>
      </w:pPr>
      <w:r>
        <w:rPr/>
        <w:pict>
          <v:group style="position:absolute;margin-left:303.637787pt;margin-top:21.090996pt;width:254.65pt;height:.25pt;mso-position-horizontal-relative:page;mso-position-vertical-relative:paragraph;z-index:251744256" coordorigin="6073,422" coordsize="5093,5">
            <v:line style="position:absolute" from="6073,424" to="7333,424" stroked="true" strokeweight=".25pt" strokecolor="#000000">
              <v:stroke dashstyle="solid"/>
            </v:line>
            <v:line style="position:absolute" from="7333,424" to="7613,424" stroked="true" strokeweight=".25pt" strokecolor="#000000">
              <v:stroke dashstyle="solid"/>
            </v:line>
            <v:line style="position:absolute" from="7613,424" to="10146,424" stroked="true" strokeweight=".25pt" strokecolor="#000000">
              <v:stroke dashstyle="solid"/>
            </v:line>
            <v:line style="position:absolute" from="10146,424" to="11166,424" stroked="true" strokeweight=".25pt" strokecolor="#000000">
              <v:stroke dashstyle="solid"/>
            </v:line>
            <w10:wrap type="none"/>
          </v:group>
        </w:pict>
      </w:r>
      <w:r>
        <w:rPr/>
        <w:t>cycle de vie de</w:t>
      </w:r>
      <w:r>
        <w:rPr>
          <w:spacing w:val="-1"/>
        </w:rPr>
        <w:t> </w:t>
      </w:r>
      <w:r>
        <w:rPr/>
        <w:t>la poudre</w:t>
        <w:tab/>
        <w:t>2023-02-09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150" w:space="1203"/>
            <w:col w:w="651" w:space="889"/>
            <w:col w:w="3817"/>
          </w:cols>
        </w:sectPr>
      </w:pPr>
    </w:p>
    <w:p>
      <w:pPr>
        <w:pStyle w:val="BodyText"/>
        <w:spacing w:before="50"/>
        <w:ind w:left="1740" w:right="-1"/>
      </w:pPr>
      <w:r>
        <w:rPr/>
        <w:pict>
          <v:group style="position:absolute;margin-left:36pt;margin-top:23.591002pt;width:254.65pt;height:.25pt;mso-position-horizontal-relative:page;mso-position-vertical-relative:paragraph;z-index:251738112" coordorigin="720,472" coordsize="5093,5">
            <v:line style="position:absolute" from="720,474" to="1980,474" stroked="true" strokeweight=".25pt" strokecolor="#000000">
              <v:stroke dashstyle="solid"/>
            </v:line>
            <v:line style="position:absolute" from="1980,474" to="2260,474" stroked="true" strokeweight=".25pt" strokecolor="#000000">
              <v:stroke dashstyle="solid"/>
            </v:line>
            <v:line style="position:absolute" from="2260,474" to="4793,474" stroked="true" strokeweight=".25pt" strokecolor="#000000">
              <v:stroke dashstyle="solid"/>
            </v:line>
            <v:line style="position:absolute" from="4793,474" to="5813,474" stroked="true" strokeweight=".25pt" strokecolor="#000000">
              <v:stroke dashstyle="solid"/>
            </v:line>
            <w10:wrap type="none"/>
          </v:group>
        </w:pict>
      </w:r>
      <w:r>
        <w:rPr/>
        <w:t>2: Propulsion électrique à </w:t>
      </w:r>
      <w:r>
        <w:rPr>
          <w:spacing w:val="-4"/>
        </w:rPr>
        <w:t>usage </w:t>
      </w:r>
      <w:r>
        <w:rPr/>
        <w:t>marin</w:t>
      </w:r>
    </w:p>
    <w:p>
      <w:pPr>
        <w:pStyle w:val="BodyText"/>
        <w:spacing w:before="50"/>
        <w:ind w:left="482"/>
      </w:pPr>
      <w:r>
        <w:rPr/>
        <w:br w:type="column"/>
      </w:r>
      <w:r>
        <w:rPr/>
        <w:t>2023-02-01</w:t>
      </w:r>
    </w:p>
    <w:p>
      <w:pPr>
        <w:tabs>
          <w:tab w:pos="1919" w:val="left" w:leader="none"/>
        </w:tabs>
        <w:spacing w:before="0"/>
        <w:ind w:left="379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267</w:t>
        <w:tab/>
      </w:r>
      <w:r>
        <w:rPr>
          <w:sz w:val="18"/>
        </w:rPr>
        <w:t>Facility management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3" w:equalWidth="0">
            <w:col w:w="3856" w:space="40"/>
            <w:col w:w="1238" w:space="39"/>
            <w:col w:w="5537"/>
          </w:cols>
        </w:sectPr>
      </w:pPr>
    </w:p>
    <w:p>
      <w:pPr>
        <w:tabs>
          <w:tab w:pos="7003" w:val="left" w:leader="none"/>
        </w:tabs>
        <w:spacing w:before="298"/>
        <w:ind w:left="120" w:right="0" w:firstLine="0"/>
        <w:jc w:val="left"/>
        <w:rPr>
          <w:sz w:val="14"/>
        </w:rPr>
      </w:pPr>
      <w:r>
        <w:rPr>
          <w:sz w:val="14"/>
        </w:rPr>
        <w:t>6</w:t>
        <w:tab/>
        <w:t>ISO Update, Supplï¿½ment ï¿½ ISO Focus -- Dï¿½cembre</w:t>
      </w:r>
      <w:r>
        <w:rPr>
          <w:spacing w:val="-9"/>
          <w:sz w:val="14"/>
        </w:rPr>
        <w:t> </w:t>
      </w:r>
      <w:r>
        <w:rPr>
          <w:sz w:val="14"/>
        </w:rPr>
        <w:t>2022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ISO/DIS 37173</w:t>
        <w:tab/>
        <w:t>Infrastructures urbaines</w:t>
      </w:r>
      <w:r>
        <w:rPr>
          <w:spacing w:val="-1"/>
        </w:rPr>
        <w:t> </w:t>
      </w:r>
      <w:r>
        <w:rPr/>
        <w:t>intel-</w:t>
      </w:r>
    </w:p>
    <w:p>
      <w:pPr>
        <w:pStyle w:val="BodyText"/>
        <w:ind w:left="1740" w:right="18"/>
      </w:pPr>
      <w:r>
        <w:rPr/>
        <w:pict>
          <v:group style="position:absolute;margin-left:36pt;margin-top:40.290981pt;width:254.65pt;height:.25pt;mso-position-horizontal-relative:page;mso-position-vertical-relative:paragraph;z-index:251748352" coordorigin="720,806" coordsize="5093,5">
            <v:line style="position:absolute" from="720,808" to="1980,808" stroked="true" strokeweight=".25pt" strokecolor="#000000">
              <v:stroke dashstyle="solid"/>
            </v:line>
            <v:line style="position:absolute" from="1980,808" to="2260,808" stroked="true" strokeweight=".25pt" strokecolor="#000000">
              <v:stroke dashstyle="solid"/>
            </v:line>
            <v:line style="position:absolute" from="2260,808" to="4793,808" stroked="true" strokeweight=".25pt" strokecolor="#000000">
              <v:stroke dashstyle="solid"/>
            </v:line>
            <v:line style="position:absolute" from="4793,808" to="5813,808" stroked="true" strokeweight=".25pt" strokecolor="#000000">
              <v:stroke dashstyle="solid"/>
            </v:line>
            <w10:wrap type="none"/>
          </v:group>
        </w:pict>
      </w:r>
      <w:r>
        <w:rPr/>
        <w:t>ligentes — Lignes directrices pour le développement du système d'information des bâtiments intelligents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200"/>
      </w:pPr>
      <w:r>
        <w:rPr/>
        <w:t>2023-01-30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9"/>
        <w:ind w:left="200"/>
      </w:pPr>
      <w:r>
        <w:rPr/>
        <w:t>22592-2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 w:right="20"/>
      </w:pPr>
      <w:r>
        <w:rPr/>
        <w:pict>
          <v:shape style="position:absolute;margin-left:36pt;margin-top:-105.595978pt;width:520.8pt;height:73.850pt;mso-position-horizontal-relative:page;mso-position-vertical-relative:paragraph;z-index:251751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93"/>
                    <w:gridCol w:w="975"/>
                    <w:gridCol w:w="1485"/>
                    <w:gridCol w:w="2844"/>
                    <w:gridCol w:w="995"/>
                  </w:tblGrid>
                  <w:tr>
                    <w:trPr>
                      <w:trHeight w:val="388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41017</w:t>
                        </w:r>
                      </w:p>
                    </w:tc>
                    <w:tc>
                      <w:tcPr>
                        <w:tcW w:w="279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Facility management —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Recommandations relatives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25010:2011)</w:t>
                        </w:r>
                      </w:p>
                      <w:p>
                        <w:pPr>
                          <w:pStyle w:val="TableParagraph"/>
                          <w:spacing w:line="168" w:lineRule="exact" w:before="87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95" w:right="52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à l’anticipation des situations d’urgence et au management d’une épidémie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2023-02-01</w:t>
                        </w: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before="3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1539-1</w:t>
                        </w: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89" w:val="left" w:leader="none"/>
                          </w:tabs>
                          <w:spacing w:line="192" w:lineRule="exact" w:before="3" w:after="0"/>
                          <w:ind w:left="588" w:right="0" w:hanging="1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Langages 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programmation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89" w:val="left" w:leader="none"/>
                          </w:tabs>
                          <w:spacing w:line="240" w:lineRule="auto" w:before="0" w:after="0"/>
                          <w:ind w:left="394" w:right="18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Fortran — Partie 1: Langage </w:t>
                        </w:r>
                        <w:r>
                          <w:rPr>
                            <w:spacing w:val="-8"/>
                            <w:sz w:val="16"/>
                          </w:rPr>
                          <w:t>de </w:t>
                        </w:r>
                        <w:r>
                          <w:rPr>
                            <w:sz w:val="16"/>
                          </w:rPr>
                          <w:t>base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2023-01-31</w:t>
                        </w: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268</w:t>
                        </w:r>
                      </w:p>
                    </w:tc>
                    <w:tc>
                      <w:tcPr>
                        <w:tcW w:w="279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39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Villes et communautés territori- ales durables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1539-1:2018)</w:t>
                        </w:r>
                      </w:p>
                      <w:p>
                        <w:pPr>
                          <w:pStyle w:val="TableParagraph"/>
                          <w:spacing w:before="87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2: Titre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ISO/IEC DIS 29102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92" w:lineRule="exact" w:before="159"/>
        <w:ind w:left="200"/>
      </w:pPr>
      <w:r>
        <w:rPr/>
        <w:t>manque</w:t>
      </w:r>
    </w:p>
    <w:p>
      <w:pPr>
        <w:pStyle w:val="BodyText"/>
        <w:ind w:left="2837"/>
      </w:pPr>
      <w:r>
        <w:rPr/>
        <w:t>2023-02-23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1224"/>
      </w:pPr>
      <w:r>
        <w:rPr/>
        <w:t>Technologies de l'information — Équipement de bureau — Méthode</w:t>
      </w:r>
    </w:p>
    <w:p>
      <w:pPr>
        <w:spacing w:after="0"/>
        <w:sectPr>
          <w:footerReference w:type="default" r:id="rId11"/>
          <w:pgSz w:w="11910" w:h="16840"/>
          <w:pgMar w:footer="313" w:header="0" w:top="740" w:bottom="500" w:left="600" w:right="600"/>
          <w:cols w:num="4" w:equalWidth="0">
            <w:col w:w="4048" w:space="130"/>
            <w:col w:w="995" w:space="179"/>
            <w:col w:w="990" w:space="551"/>
            <w:col w:w="3817"/>
          </w:cols>
        </w:sectPr>
      </w:pPr>
    </w:p>
    <w:p>
      <w:pPr>
        <w:tabs>
          <w:tab w:pos="1739" w:val="left" w:leader="none"/>
        </w:tabs>
        <w:spacing w:before="83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282</w:t>
        <w:tab/>
      </w:r>
      <w:r>
        <w:rPr>
          <w:sz w:val="18"/>
        </w:rPr>
        <w:t>Recyclage des eaux</w:t>
      </w:r>
    </w:p>
    <w:p>
      <w:pPr>
        <w:pStyle w:val="BodyText"/>
        <w:tabs>
          <w:tab w:pos="1739" w:val="left" w:leader="none"/>
        </w:tabs>
        <w:spacing w:before="82"/>
        <w:ind w:left="1740" w:right="382" w:hanging="1540"/>
      </w:pPr>
      <w:r>
        <w:rPr/>
        <w:t>ISO/DIS 16075-6</w:t>
        <w:tab/>
        <w:t>Titre manque — Partie 6: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6pt;margin-top:-2.307015pt;width:254.65pt;height:.25pt;mso-position-horizontal-relative:page;mso-position-vertical-relative:paragraph;z-index:251749376" coordorigin="720,-46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292</w:t>
        <w:tab/>
        <w:t>Sécurité et</w:t>
      </w:r>
      <w:r>
        <w:rPr>
          <w:spacing w:val="-1"/>
        </w:rPr>
        <w:t> </w:t>
      </w:r>
      <w:r>
        <w:rPr/>
        <w:t>résilience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22376</w:t>
        <w:tab/>
        <w:t>Sécurité et résilience —</w:t>
      </w:r>
      <w:r>
        <w:rPr>
          <w:spacing w:val="-3"/>
        </w:rPr>
        <w:t> </w:t>
      </w:r>
      <w:r>
        <w:rPr/>
        <w:t>Authen-</w:t>
      </w:r>
    </w:p>
    <w:p>
      <w:pPr>
        <w:pStyle w:val="BodyText"/>
        <w:ind w:left="1740" w:right="6"/>
      </w:pPr>
      <w:r>
        <w:rPr/>
        <w:pict>
          <v:group style="position:absolute;margin-left:36pt;margin-top:88.290909pt;width:254.65pt;height:.25pt;mso-position-horizontal-relative:page;mso-position-vertical-relative:paragraph;z-index:251750400" coordorigin="720,1766" coordsize="5093,5">
            <v:line style="position:absolute" from="720,1768" to="1980,1768" stroked="true" strokeweight=".25pt" strokecolor="#000000">
              <v:stroke dashstyle="solid"/>
            </v:line>
            <v:line style="position:absolute" from="1980,1768" to="2260,1768" stroked="true" strokeweight=".25pt" strokecolor="#000000">
              <v:stroke dashstyle="solid"/>
            </v:line>
            <v:line style="position:absolute" from="2260,1768" to="4793,1768" stroked="true" strokeweight=".25pt" strokecolor="#000000">
              <v:stroke dashstyle="solid"/>
            </v:line>
            <v:line style="position:absolute" from="4793,1768" to="5813,1768" stroked="true" strokeweight=".25pt" strokecolor="#000000">
              <v:stroke dashstyle="solid"/>
            </v:line>
            <w10:wrap type="none"/>
          </v:group>
        </w:pict>
      </w:r>
      <w:r>
        <w:rPr/>
        <w:t>ticité, intégrité et confiance pour les produits et les documents — Spécifications relatives aux formats de données et l'utilisation du Cachet Électronique Visible (CEV) pour l'authentification, la vérifica- tion et de la saisie automatique des données portées par un document ou un objet</w:t>
      </w:r>
    </w:p>
    <w:p>
      <w:pPr>
        <w:pStyle w:val="Heading2"/>
        <w:tabs>
          <w:tab w:pos="1739" w:val="left" w:leader="none"/>
        </w:tabs>
        <w:spacing w:before="81"/>
        <w:ind w:left="1740" w:hanging="154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304</w:t>
        <w:tab/>
      </w:r>
      <w:r>
        <w:rPr/>
        <w:t>Management des </w:t>
      </w:r>
      <w:r>
        <w:rPr>
          <w:spacing w:val="-3"/>
        </w:rPr>
        <w:t>organisations </w:t>
      </w:r>
      <w:r>
        <w:rPr/>
        <w:t>de soins de</w:t>
      </w:r>
      <w:r>
        <w:rPr>
          <w:spacing w:val="-1"/>
        </w:rPr>
        <w:t> </w:t>
      </w:r>
      <w:r>
        <w:rPr/>
        <w:t>santé</w:t>
      </w:r>
    </w:p>
    <w:p>
      <w:pPr>
        <w:pStyle w:val="BodyText"/>
        <w:spacing w:before="83"/>
        <w:ind w:left="200"/>
      </w:pPr>
      <w:r>
        <w:rPr/>
        <w:t>ISO/DIS 7101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6"/>
        <w:ind w:left="200"/>
      </w:pPr>
      <w:r>
        <w:rPr/>
        <w:t>2023-01-31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200"/>
      </w:pPr>
      <w:r>
        <w:rPr/>
        <w:t>2023-01-31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200"/>
      </w:pPr>
      <w:r>
        <w:rPr/>
        <w:t>2023-01-27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00" w:right="38"/>
      </w:pPr>
      <w:r>
        <w:rPr/>
        <w:t>ISO/IEC DIS 15938-17</w:t>
      </w:r>
    </w:p>
    <w:p>
      <w:pPr>
        <w:pStyle w:val="BodyText"/>
        <w:spacing w:line="168" w:lineRule="exact"/>
        <w:ind w:left="200"/>
      </w:pPr>
      <w:r>
        <w:rPr/>
        <w:br w:type="column"/>
      </w:r>
      <w:r>
        <w:rPr/>
        <w:t>d'essai de la détermination du</w:t>
      </w:r>
    </w:p>
    <w:p>
      <w:pPr>
        <w:pStyle w:val="BodyText"/>
        <w:ind w:left="200" w:right="13"/>
      </w:pPr>
      <w:r>
        <w:rPr/>
        <w:t>rendement des cartouches d'encre pour l'impression de photog- raphies en couleurs avec des imprimantes à jet d'encre et des dispositifs multi-fonctions conten- ant des composants d'imprimantes à jet d'encre</w:t>
      </w:r>
    </w:p>
    <w:p>
      <w:pPr>
        <w:pStyle w:val="BodyText"/>
        <w:spacing w:before="5"/>
        <w:ind w:left="200"/>
      </w:pPr>
      <w:r>
        <w:rPr/>
        <w:pict>
          <v:shape style="position:absolute;margin-left:305.140015pt;margin-top:14.249999pt;width:251.65pt;height:58.05pt;mso-position-horizontal-relative:page;mso-position-vertical-relative:paragraph;z-index:251752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5"/>
                    <w:gridCol w:w="2860"/>
                    <w:gridCol w:w="979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14496-12</w:t>
                        </w:r>
                      </w:p>
                    </w:tc>
                    <w:tc>
                      <w:tcPr>
                        <w:tcW w:w="286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Codage des objets audiovisuels —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Partie 12: Format ISO de base pour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les fichiers médias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2023-02-16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0" w:type="dxa"/>
                      </w:tcPr>
                      <w:p>
                        <w:pPr>
                          <w:pStyle w:val="TableParagraph"/>
                          <w:spacing w:line="192" w:lineRule="exact" w:before="2"/>
                          <w:ind w:left="395" w:right="1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14496-12:2022)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(Révision de ISO/IEC 29102:2015)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-3"/>
      </w:pPr>
      <w:r>
        <w:rPr/>
        <w:t>Technologies de l'information —</w:t>
      </w:r>
      <w:r>
        <w:rPr>
          <w:spacing w:val="-21"/>
        </w:rPr>
        <w:t> </w:t>
      </w:r>
      <w:r>
        <w:rPr>
          <w:spacing w:val="-6"/>
        </w:rPr>
        <w:t>In- </w:t>
      </w:r>
      <w:r>
        <w:rPr/>
        <w:t>terface de description du contenu multimédia — Partie 17: Compres- sion des réseaux neuronaux pour la description et l'analyse du contenu multimédia</w:t>
      </w:r>
    </w:p>
    <w:p>
      <w:pPr>
        <w:pStyle w:val="BodyText"/>
        <w:spacing w:before="6"/>
        <w:ind w:left="200" w:right="1036"/>
      </w:pPr>
      <w:r>
        <w:rPr/>
        <w:t>(Révision de ISO/IEC 15938-17:2022)</w:t>
      </w:r>
    </w:p>
    <w:p>
      <w:pPr>
        <w:pStyle w:val="BodyText"/>
        <w:spacing w:line="168" w:lineRule="exact"/>
        <w:ind w:left="200"/>
      </w:pPr>
      <w:r>
        <w:rPr/>
        <w:br w:type="column"/>
      </w:r>
      <w:r>
        <w:rPr/>
        <w:t>2023-02-09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00"/>
      </w:pPr>
      <w:r>
        <w:rPr/>
        <w:t>2023-01-24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104" w:space="74"/>
            <w:col w:w="995" w:space="179"/>
            <w:col w:w="990" w:space="551"/>
            <w:col w:w="2573" w:space="64"/>
            <w:col w:w="1180"/>
          </w:cols>
        </w:sectPr>
      </w:pPr>
    </w:p>
    <w:p>
      <w:pPr>
        <w:pStyle w:val="BodyText"/>
        <w:tabs>
          <w:tab w:pos="5212" w:val="left" w:leader="none"/>
          <w:tab w:pos="5552" w:val="left" w:leader="none"/>
          <w:tab w:pos="7092" w:val="left" w:leader="none"/>
        </w:tabs>
        <w:spacing w:line="192" w:lineRule="exact" w:before="52"/>
        <w:ind w:left="120"/>
      </w:pPr>
      <w:r>
        <w:rPr>
          <w:u w:val="single"/>
        </w:rPr>
        <w:t> </w:t>
        <w:tab/>
      </w:r>
      <w:r>
        <w:rPr/>
        <w:tab/>
        <w:t>ISO/IEC 23094-</w:t>
        <w:tab/>
        <w:t>Technologies de l'information</w:t>
      </w:r>
      <w:r>
        <w:rPr>
          <w:spacing w:val="-2"/>
        </w:rPr>
        <w:t> </w:t>
      </w:r>
      <w:r>
        <w:rPr/>
        <w:t>—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32"/>
        <w:ind w:left="1740" w:right="38" w:hanging="1541"/>
      </w:pPr>
      <w:r>
        <w:rPr>
          <w:spacing w:val="-4"/>
        </w:rPr>
        <w:t>IULTCS</w:t>
        <w:tab/>
      </w:r>
      <w:r>
        <w:rPr/>
        <w:t>Union internationale des </w:t>
      </w:r>
      <w:r>
        <w:rPr>
          <w:spacing w:val="-3"/>
        </w:rPr>
        <w:t>socié- </w:t>
      </w:r>
      <w:r>
        <w:rPr/>
        <w:t>tés de techniciens et chimistes du cuir</w:t>
      </w:r>
    </w:p>
    <w:p>
      <w:pPr>
        <w:pStyle w:val="BodyText"/>
        <w:tabs>
          <w:tab w:pos="1739" w:val="left" w:leader="none"/>
        </w:tabs>
        <w:spacing w:line="93" w:lineRule="exact" w:before="82"/>
        <w:ind w:left="200"/>
      </w:pPr>
      <w:r>
        <w:rPr/>
        <w:t>ISO/DIS 20137</w:t>
        <w:tab/>
        <w:t>Cuir — Essais chimiques —</w:t>
      </w:r>
      <w:r>
        <w:rPr>
          <w:spacing w:val="-2"/>
        </w:rPr>
        <w:t> </w:t>
      </w:r>
      <w:r>
        <w:rPr/>
        <w:t>Lignes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1:2020/DAmd</w:t>
      </w:r>
    </w:p>
    <w:p>
      <w:pPr>
        <w:pStyle w:val="BodyText"/>
        <w:ind w:left="200"/>
      </w:pPr>
      <w:r>
        <w:rPr/>
        <w:t>1.2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192" w:lineRule="exact"/>
        <w:ind w:left="200"/>
      </w:pPr>
      <w:r>
        <w:rPr/>
        <w:t>ISO/IEC DIS</w:t>
      </w:r>
    </w:p>
    <w:p>
      <w:pPr>
        <w:pStyle w:val="BodyText"/>
        <w:ind w:left="200" w:right="38"/>
        <w:jc w:val="both"/>
      </w:pPr>
      <w:r>
        <w:rPr/>
        <w:br w:type="column"/>
      </w:r>
      <w:r>
        <w:rPr/>
        <w:t>Codage vidéo général — Partie 1: Codage vidéo essentiel — Amen- dement 1: Titre manque</w:t>
      </w:r>
    </w:p>
    <w:p>
      <w:pPr>
        <w:pStyle w:val="BodyText"/>
        <w:spacing w:line="192" w:lineRule="exact" w:before="87"/>
        <w:ind w:left="200"/>
        <w:jc w:val="both"/>
      </w:pPr>
      <w:r>
        <w:rPr/>
        <w:t>Titre manque — Partie 1: Titre</w:t>
      </w:r>
    </w:p>
    <w:p>
      <w:pPr>
        <w:pStyle w:val="BodyText"/>
        <w:spacing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ind w:left="200"/>
      </w:pPr>
      <w:r>
        <w:rPr/>
        <w:t>2023-01-17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14" w:space="1239"/>
            <w:col w:w="1164" w:space="375"/>
            <w:col w:w="2464" w:space="175"/>
            <w:col w:w="1179"/>
          </w:cols>
        </w:sectPr>
      </w:pPr>
    </w:p>
    <w:p>
      <w:pPr>
        <w:pStyle w:val="BodyText"/>
        <w:spacing w:line="192" w:lineRule="exact" w:before="99"/>
        <w:ind w:left="1740"/>
      </w:pPr>
      <w:r>
        <w:rPr/>
        <w:t>directrices pour les essais de pro-</w:t>
      </w:r>
    </w:p>
    <w:p>
      <w:pPr>
        <w:pStyle w:val="BodyText"/>
        <w:tabs>
          <w:tab w:pos="4377" w:val="left" w:leader="none"/>
        </w:tabs>
        <w:ind w:left="1740"/>
      </w:pPr>
      <w:r>
        <w:rPr/>
        <w:t>duits chimiques critiques sur le cuir</w:t>
        <w:tab/>
        <w:t>2023-02-17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20137:2017)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"/>
        </w:rPr>
        <w:t> </w:t>
      </w:r>
      <w:r>
        <w:rPr/>
        <w:t>l'information</w:t>
      </w:r>
    </w:p>
    <w:p>
      <w:pPr>
        <w:pStyle w:val="BodyText"/>
        <w:ind w:left="200"/>
      </w:pPr>
      <w:r>
        <w:rPr/>
        <w:br w:type="column"/>
      </w:r>
      <w:r>
        <w:rPr/>
        <w:t>23773-1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 w:right="38"/>
      </w:pPr>
      <w:r>
        <w:rPr/>
        <w:t>ISO/IEC </w:t>
      </w:r>
      <w:r>
        <w:rPr>
          <w:spacing w:val="-6"/>
        </w:rPr>
        <w:t>DIS </w:t>
      </w:r>
      <w:r>
        <w:rPr/>
        <w:t>23773-2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manque</w:t>
      </w:r>
    </w:p>
    <w:p>
      <w:pPr>
        <w:pStyle w:val="BodyText"/>
        <w:ind w:left="2837"/>
      </w:pPr>
      <w:r>
        <w:rPr/>
        <w:t>2023-02-01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1224"/>
      </w:pPr>
      <w:r>
        <w:rPr/>
        <w:t>Titre manque — Partie 2: Titre manque</w:t>
      </w:r>
    </w:p>
    <w:p>
      <w:pPr>
        <w:pStyle w:val="BodyText"/>
        <w:spacing w:line="192" w:lineRule="exact"/>
        <w:ind w:left="2837"/>
      </w:pPr>
      <w:r>
        <w:rPr/>
        <w:t>2023-02-01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990" w:space="551"/>
            <w:col w:w="3817"/>
          </w:cols>
        </w:sectPr>
      </w:pPr>
    </w:p>
    <w:p>
      <w:pPr>
        <w:pStyle w:val="BodyText"/>
        <w:spacing w:before="18"/>
        <w:ind w:left="200" w:right="38"/>
      </w:pPr>
      <w:r>
        <w:rPr/>
        <w:t>ISO/IEC DIS 14776-253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20"/>
      </w:pPr>
      <w:r>
        <w:rPr/>
        <w:t>ISO/IEC DIS 18092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00" w:right="38"/>
      </w:pPr>
      <w:r>
        <w:rPr/>
        <w:t>ISO/IEC DIS 19770-6</w:t>
      </w:r>
    </w:p>
    <w:p>
      <w:pPr>
        <w:pStyle w:val="BodyText"/>
        <w:spacing w:before="18"/>
        <w:ind w:left="200"/>
      </w:pPr>
      <w:r>
        <w:rPr/>
        <w:br w:type="column"/>
      </w:r>
      <w:r>
        <w:rPr/>
        <w:t>Titre manque — Partie 253: Titre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/>
      </w:pPr>
      <w:r>
        <w:rPr/>
        <w:t>Titre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200"/>
      </w:pPr>
      <w:r>
        <w:rPr/>
        <w:t>(Révision de ISO/IEC 18092:2013)</w:t>
      </w:r>
    </w:p>
    <w:p>
      <w:pPr>
        <w:pStyle w:val="BodyText"/>
        <w:spacing w:before="88"/>
        <w:ind w:left="200"/>
      </w:pPr>
      <w:r>
        <w:rPr/>
        <w:t>Titre manque — Partie 6: 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200"/>
      </w:pPr>
      <w:r>
        <w:rPr/>
        <w:t>2023-02-22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/>
        <w:t>2023-02-13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2023-02-08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92" w:lineRule="exact"/>
        <w:ind w:left="200"/>
      </w:pPr>
      <w:r>
        <w:rPr/>
        <w:t>ISO/IEC 39794-</w:t>
      </w:r>
    </w:p>
    <w:p>
      <w:pPr>
        <w:pStyle w:val="BodyText"/>
        <w:ind w:left="200"/>
      </w:pPr>
      <w:r>
        <w:rPr/>
        <w:t>4:2019/DAmd</w:t>
      </w:r>
      <w:r>
        <w:rPr>
          <w:spacing w:val="-4"/>
        </w:rPr>
        <w:t> </w:t>
      </w:r>
      <w:r>
        <w:rPr/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 w:right="310"/>
      </w:pPr>
      <w:r>
        <w:rPr/>
        <w:t>ISO/IEC DIS 42001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200" w:right="6"/>
      </w:pPr>
      <w:r>
        <w:rPr/>
        <w:t>Titre manque — Partie 4: Titre manque — Amendement 1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/>
      </w:pPr>
      <w:r>
        <w:rPr/>
        <w:t>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0"/>
      </w:pPr>
      <w:r>
        <w:rPr/>
        <w:t>2023-02-09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/>
        <w:t>2023-02-01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6" w:equalWidth="0">
            <w:col w:w="990" w:space="550"/>
            <w:col w:w="2426" w:space="212"/>
            <w:col w:w="995" w:space="179"/>
            <w:col w:w="1280" w:space="260"/>
            <w:col w:w="2219" w:space="420"/>
            <w:col w:w="1179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0"/>
        <w:ind w:left="200"/>
      </w:pPr>
      <w:r>
        <w:rPr/>
        <w:t>ISO/IEC </w:t>
      </w:r>
      <w:r>
        <w:rPr>
          <w:spacing w:val="-6"/>
        </w:rPr>
        <w:t>DIS </w:t>
      </w:r>
      <w:r>
        <w:rPr/>
        <w:t>25002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00"/>
      </w:pPr>
      <w:r>
        <w:rPr/>
        <w:t>ISO/IEC </w:t>
      </w:r>
      <w:r>
        <w:rPr>
          <w:spacing w:val="-6"/>
        </w:rPr>
        <w:t>DIS </w:t>
      </w:r>
      <w:r>
        <w:rPr/>
        <w:t>25010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/>
      </w:pPr>
      <w:r>
        <w:rPr/>
        <w:t>ISO/IEC </w:t>
      </w:r>
      <w:r>
        <w:rPr>
          <w:spacing w:val="-6"/>
        </w:rPr>
        <w:t>DIS </w:t>
      </w:r>
      <w:r>
        <w:rPr/>
        <w:t>25019</w:t>
      </w:r>
    </w:p>
    <w:p>
      <w:pPr>
        <w:pStyle w:val="BodyText"/>
        <w:spacing w:before="100"/>
        <w:ind w:left="200"/>
      </w:pPr>
      <w:r>
        <w:rPr/>
        <w:br w:type="column"/>
      </w:r>
      <w:r>
        <w:rPr/>
        <w:t>Titre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200"/>
      </w:pPr>
      <w:r>
        <w:rPr/>
        <w:t>(Révision de ISO/IEC 25010:2011)</w:t>
      </w:r>
    </w:p>
    <w:p>
      <w:pPr>
        <w:pStyle w:val="BodyText"/>
        <w:spacing w:before="88"/>
        <w:ind w:left="200"/>
      </w:pPr>
      <w:r>
        <w:rPr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350" w:lineRule="auto" w:before="151"/>
        <w:ind w:left="200" w:right="21"/>
      </w:pPr>
      <w:r>
        <w:rPr/>
        <w:t>(Révision de ISO/IEC 25010:2011) 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200"/>
      </w:pPr>
      <w:r>
        <w:rPr/>
        <w:t>2023-02-10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2023-02-07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2023-02-07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307.637787pt;margin-top:10.880597pt;width:246.65pt;height:.1pt;mso-position-horizontal-relative:page;mso-position-vertical-relative:paragraph;z-index:-251570176;mso-wrap-distance-left:0;mso-wrap-distance-right:0" coordorigin="6153,218" coordsize="4933,0" path="m6153,218l11086,218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/>
        <w:t>FDIS diffusés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74"/>
        <w:ind w:left="200"/>
      </w:pPr>
      <w:r>
        <w:rPr/>
        <w:t>Période du 01 novembre au 01 décembre 2022</w:t>
      </w:r>
    </w:p>
    <w:p>
      <w:pPr>
        <w:pStyle w:val="BodyText"/>
        <w:spacing w:before="88"/>
        <w:ind w:left="200"/>
      </w:pPr>
      <w:r>
        <w:rPr/>
        <w:t>Ces projets finals de Normes internationales ont été soumis aux comités membres de l’ISO pour approbation formelle jusqu’à la date indiquée</w:t>
      </w:r>
    </w:p>
    <w:p>
      <w:pPr>
        <w:pStyle w:val="BodyText"/>
        <w:spacing w:before="87"/>
        <w:ind w:left="200"/>
      </w:pPr>
      <w:r>
        <w:rPr/>
        <w:t>* Disponibles en anglais seulement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90" w:space="550"/>
            <w:col w:w="2426" w:space="212"/>
            <w:col w:w="995" w:space="179"/>
            <w:col w:w="5358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542" w:firstLine="275"/>
        <w:jc w:val="right"/>
      </w:pPr>
      <w:r>
        <w:rPr>
          <w:spacing w:val="-1"/>
        </w:rPr>
        <w:t>Date </w:t>
      </w:r>
      <w:r>
        <w:rPr/>
        <w:t>limite</w:t>
      </w:r>
      <w:r>
        <w:rPr>
          <w:spacing w:val="-1"/>
        </w:rPr>
        <w:t> </w:t>
      </w:r>
      <w:r>
        <w:rPr>
          <w:spacing w:val="-10"/>
        </w:rPr>
        <w:t>du</w:t>
      </w:r>
    </w:p>
    <w:p>
      <w:pPr>
        <w:pStyle w:val="BodyText"/>
        <w:spacing w:line="192" w:lineRule="exact"/>
        <w:jc w:val="right"/>
      </w:pPr>
      <w:r>
        <w:rPr>
          <w:spacing w:val="-1"/>
        </w:rPr>
        <w:t>vote</w:t>
      </w:r>
    </w:p>
    <w:p>
      <w:pPr>
        <w:pStyle w:val="BodyText"/>
        <w:tabs>
          <w:tab w:pos="1919" w:val="left" w:leader="none"/>
        </w:tabs>
        <w:spacing w:before="90"/>
        <w:ind w:left="379"/>
      </w:pPr>
      <w:r>
        <w:rPr/>
        <w:br w:type="column"/>
      </w:r>
      <w:r>
        <w:rPr/>
        <w:t>ISO/FDIS 24412</w:t>
        <w:tab/>
        <w:t>Titre </w:t>
      </w:r>
      <w:r>
        <w:rPr>
          <w:spacing w:val="-4"/>
        </w:rPr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707"/>
      </w:pPr>
      <w:r>
        <w:rPr/>
        <w:t>2023-01-03</w:t>
      </w:r>
    </w:p>
    <w:p>
      <w:pPr>
        <w:spacing w:after="0"/>
        <w:sectPr>
          <w:footerReference w:type="default" r:id="rId12"/>
          <w:pgSz w:w="11910" w:h="16840"/>
          <w:pgMar w:footer="313" w:header="0" w:top="660" w:bottom="500" w:left="600" w:right="600"/>
          <w:cols w:num="3" w:equalWidth="0">
            <w:col w:w="5133" w:space="40"/>
            <w:col w:w="2811" w:space="39"/>
            <w:col w:w="2687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212" w:val="left" w:leader="none"/>
          <w:tab w:pos="5552" w:val="left" w:leader="none"/>
          <w:tab w:pos="7092" w:val="left" w:leader="none"/>
        </w:tabs>
        <w:spacing w:line="192" w:lineRule="exact" w:before="27"/>
        <w:ind w:left="120" w:right="0" w:firstLine="0"/>
        <w:jc w:val="left"/>
        <w:rPr>
          <w:sz w:val="18"/>
        </w:rPr>
      </w:pPr>
      <w:r>
        <w:rPr>
          <w:position w:val="1"/>
          <w:sz w:val="16"/>
          <w:u w:val="single"/>
        </w:rPr>
        <w:t> </w:t>
        <w:tab/>
      </w:r>
      <w:r>
        <w:rPr>
          <w:position w:val="1"/>
          <w:sz w:val="16"/>
        </w:rPr>
        <w:tab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22</w:t>
        <w:tab/>
      </w:r>
      <w:r>
        <w:rPr>
          <w:sz w:val="18"/>
        </w:rPr>
        <w:t>Véhicules routiers</w:t>
      </w:r>
    </w:p>
    <w:p>
      <w:pPr>
        <w:spacing w:after="0" w:line="192" w:lineRule="exact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0"/>
        <w:ind w:left="1740" w:right="38" w:hanging="1541"/>
      </w:pPr>
      <w:r>
        <w:rPr/>
        <w:t>CIE</w:t>
        <w:tab/>
        <w:t>Commission internationale </w:t>
      </w:r>
      <w:r>
        <w:rPr>
          <w:spacing w:val="-8"/>
        </w:rPr>
        <w:t>de </w:t>
      </w:r>
      <w:r>
        <w:rPr/>
        <w:t>l'éclairage</w:t>
      </w:r>
    </w:p>
    <w:p>
      <w:pPr>
        <w:pStyle w:val="BodyText"/>
        <w:tabs>
          <w:tab w:pos="1539" w:val="left" w:leader="none"/>
        </w:tabs>
        <w:spacing w:line="192" w:lineRule="exact" w:before="107"/>
        <w:ind w:right="1343"/>
        <w:jc w:val="right"/>
      </w:pPr>
      <w:r>
        <w:rPr/>
        <w:br w:type="column"/>
      </w:r>
      <w:r>
        <w:rPr/>
        <w:t>ISO/PRF 3894</w:t>
        <w:tab/>
        <w:t>Véhicules routiers —</w:t>
      </w:r>
      <w:r>
        <w:rPr>
          <w:spacing w:val="-10"/>
        </w:rPr>
        <w:t> </w:t>
      </w:r>
      <w:r>
        <w:rPr/>
        <w:t>Roues/jantes</w:t>
      </w:r>
    </w:p>
    <w:p>
      <w:pPr>
        <w:pStyle w:val="BodyText"/>
        <w:spacing w:line="192" w:lineRule="exact"/>
        <w:ind w:right="1356"/>
        <w:jc w:val="right"/>
      </w:pPr>
      <w:r>
        <w:rPr/>
        <w:t>pour véhicules utilitaires —</w:t>
      </w:r>
      <w:r>
        <w:rPr>
          <w:spacing w:val="-4"/>
        </w:rPr>
        <w:t> </w:t>
      </w:r>
      <w:r>
        <w:rPr/>
        <w:t>Méth-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2" w:equalWidth="0">
            <w:col w:w="4031" w:space="1322"/>
            <w:col w:w="5357"/>
          </w:cols>
        </w:sectPr>
      </w:pPr>
    </w:p>
    <w:p>
      <w:pPr>
        <w:pStyle w:val="BodyText"/>
        <w:spacing w:before="24"/>
        <w:ind w:left="200" w:right="20"/>
      </w:pPr>
      <w:r>
        <w:rPr/>
        <w:t>ISO/CIE FDIS 23539</w:t>
      </w:r>
    </w:p>
    <w:p>
      <w:pPr>
        <w:pStyle w:val="BodyText"/>
        <w:spacing w:before="24"/>
        <w:ind w:left="200" w:right="14"/>
      </w:pPr>
      <w:r>
        <w:rPr/>
        <w:br w:type="column"/>
      </w:r>
      <w:r>
        <w:rPr/>
        <w:t>Photométrie — Le système CIE de photométrie physique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00"/>
      </w:pPr>
      <w:r>
        <w:rPr/>
        <w:pict>
          <v:group style="position:absolute;margin-left:36pt;margin-top:11.490971pt;width:254.65pt;height:.25pt;mso-position-horizontal-relative:page;mso-position-vertical-relative:paragraph;z-index:251754496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(Révision de ISO 23539:2005)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200"/>
      </w:pPr>
      <w:r>
        <w:rPr/>
        <w:t>2023-01-06</w:t>
      </w:r>
    </w:p>
    <w:p>
      <w:pPr>
        <w:pStyle w:val="BodyText"/>
        <w:ind w:left="1739"/>
      </w:pPr>
      <w:r>
        <w:rPr/>
        <w:br w:type="column"/>
      </w:r>
      <w:r>
        <w:rPr/>
        <w:t>odes d'essai</w:t>
      </w:r>
    </w:p>
    <w:p>
      <w:pPr>
        <w:pStyle w:val="BodyText"/>
        <w:spacing w:before="7"/>
        <w:ind w:left="1740"/>
      </w:pPr>
      <w:r>
        <w:rPr/>
        <w:t>(Révision de ISO 3894:2015)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ISO/DTS</w:t>
      </w:r>
      <w:r>
        <w:rPr>
          <w:spacing w:val="-2"/>
        </w:rPr>
        <w:t> </w:t>
      </w:r>
      <w:r>
        <w:rPr/>
        <w:t>22133</w:t>
        <w:tab/>
        <w:t>Véhicules routiers —</w:t>
      </w:r>
      <w:r>
        <w:rPr>
          <w:spacing w:val="-4"/>
        </w:rPr>
        <w:t> </w:t>
      </w:r>
      <w:r>
        <w:rPr/>
        <w:t>Surveillance</w:t>
      </w:r>
    </w:p>
    <w:p>
      <w:pPr>
        <w:pStyle w:val="BodyText"/>
        <w:ind w:left="1740" w:right="14"/>
      </w:pPr>
      <w:r>
        <w:rPr/>
        <w:t>et contrôle des objets de test pour l’évaluation de la sécurité active et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192" w:lineRule="exact"/>
        <w:ind w:left="200"/>
      </w:pPr>
      <w:r>
        <w:rPr/>
        <w:t>2023-01-19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5" w:equalWidth="0">
            <w:col w:w="1068" w:space="472"/>
            <w:col w:w="2488" w:space="149"/>
            <w:col w:w="995" w:space="180"/>
            <w:col w:w="4060" w:space="119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19"/>
      </w:pPr>
      <w:r>
        <w:rPr>
          <w:spacing w:val="-3"/>
        </w:rPr>
        <w:t>TC</w:t>
      </w:r>
      <w:r>
        <w:rPr/>
        <w:t> 6</w:t>
        <w:tab/>
        <w:t>Papiers, cartons et</w:t>
      </w:r>
      <w:r>
        <w:rPr>
          <w:spacing w:val="-2"/>
        </w:rPr>
        <w:t> </w:t>
      </w:r>
      <w:r>
        <w:rPr/>
        <w:t>pâtes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5263-3</w:t>
        <w:tab/>
        <w:t>Titre manque — Partie 3:</w:t>
      </w:r>
      <w:r>
        <w:rPr>
          <w:spacing w:val="-3"/>
        </w:rPr>
        <w:t> </w:t>
      </w:r>
      <w:r>
        <w:rPr/>
        <w:t>Désin-</w:t>
      </w:r>
    </w:p>
    <w:p>
      <w:pPr>
        <w:pStyle w:val="BodyText"/>
        <w:ind w:left="1740" w:right="158"/>
      </w:pPr>
      <w:r>
        <w:rPr/>
        <w:t>tégration des pâtes mécaniques à une température supérieure ou égale à 85 °C</w:t>
      </w:r>
    </w:p>
    <w:p>
      <w:pPr>
        <w:pStyle w:val="BodyText"/>
        <w:spacing w:before="7"/>
        <w:ind w:left="1740"/>
      </w:pPr>
      <w:r>
        <w:rPr/>
        <w:pict>
          <v:shape style="position:absolute;margin-left:37.5pt;margin-top:14.349982pt;width:251.65pt;height:72.05pt;mso-position-horizontal-relative:page;mso-position-vertical-relative:paragraph;z-index:251761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2"/>
                    <w:gridCol w:w="2724"/>
                    <w:gridCol w:w="976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9184-1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ind w:left="2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Papier, carton et pâtes — Détermi- nation de la composition fibreuse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1: Méthode générale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before="4"/>
                          <w:ind w:left="2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9184-1:1990)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before="4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535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before="44"/>
                          <w:ind w:left="258" w:righ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Papier et carton — Détermination de la capacité d'absorption d'eau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Méthode de Cobb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(Révision de ISO 5263-3:2004)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1740"/>
      </w:pPr>
      <w:r>
        <w:rPr/>
        <w:pict>
          <v:group style="position:absolute;margin-left:36pt;margin-top:11.540982pt;width:254.65pt;height:.25pt;mso-position-horizontal-relative:page;mso-position-vertical-relative:paragraph;z-index:251755520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(Révision de ISO 535:2014)</w:t>
      </w:r>
    </w:p>
    <w:p>
      <w:pPr>
        <w:pStyle w:val="Heading2"/>
        <w:tabs>
          <w:tab w:pos="1739" w:val="left" w:leader="none"/>
        </w:tabs>
        <w:spacing w:before="83"/>
        <w:ind w:left="1740" w:right="684" w:hanging="1541"/>
      </w:pPr>
      <w:r>
        <w:rPr>
          <w:spacing w:val="-3"/>
        </w:rPr>
        <w:t>TC</w:t>
      </w:r>
      <w:r>
        <w:rPr/>
        <w:t> 8</w:t>
        <w:tab/>
        <w:t>Navires et </w:t>
      </w:r>
      <w:r>
        <w:rPr>
          <w:spacing w:val="-3"/>
        </w:rPr>
        <w:t>technologie </w:t>
      </w:r>
      <w:r>
        <w:rPr/>
        <w:t>maritime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ISO/PRF 5476</w:t>
        <w:tab/>
        <w:t>Navires et technologie maritime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ind w:left="1740"/>
      </w:pPr>
      <w:r>
        <w:rPr/>
        <w:t>Systèmes de formation en réalité virtuelle et en simulation pour engins et dispositifs de sauvetage</w:t>
      </w:r>
    </w:p>
    <w:p>
      <w:pPr>
        <w:pStyle w:val="BodyText"/>
        <w:tabs>
          <w:tab w:pos="1739" w:val="left" w:leader="none"/>
        </w:tabs>
        <w:spacing w:before="86"/>
        <w:ind w:left="200"/>
      </w:pPr>
      <w:r>
        <w:rPr/>
        <w:t>ISO 23453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6pt;margin-top:-2.307005pt;width:254.65pt;height:.25pt;mso-position-horizontal-relative:page;mso-position-vertical-relative:paragraph;z-index:251756544" coordorigin="720,-46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17</w:t>
        <w:tab/>
        <w:t>Acier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13520</w:t>
        <w:tab/>
        <w:t>Détermination du taux de</w:t>
      </w:r>
      <w:r>
        <w:rPr>
          <w:spacing w:val="-3"/>
        </w:rPr>
        <w:t> </w:t>
      </w:r>
      <w:r>
        <w:rPr/>
        <w:t>ferrite</w:t>
      </w:r>
    </w:p>
    <w:p>
      <w:pPr>
        <w:pStyle w:val="BodyText"/>
        <w:spacing w:line="192" w:lineRule="exact"/>
        <w:ind w:left="1740"/>
      </w:pPr>
      <w:r>
        <w:rPr/>
        <w:t>des pièces moulées en acier inoxy-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/>
        <w:t>2023-01-10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 w:right="38"/>
      </w:pPr>
      <w:r>
        <w:rPr/>
        <w:t>ISO/FDIS 15500-13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left="200" w:right="38"/>
      </w:pPr>
      <w:r>
        <w:rPr/>
        <w:t>ISO/FDIS 15500-21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 w:right="77"/>
      </w:pPr>
      <w:r>
        <w:rPr/>
        <w:t>ISO/FDIS 20766-7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77"/>
      </w:pPr>
      <w:r>
        <w:rPr/>
        <w:t>ISO/FDIS 20766-8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0" w:right="38"/>
      </w:pPr>
      <w:r>
        <w:rPr/>
        <w:t>ISO/FDIS 20766-15</w:t>
      </w:r>
    </w:p>
    <w:p>
      <w:pPr>
        <w:pStyle w:val="BodyText"/>
        <w:ind w:left="200"/>
      </w:pPr>
      <w:r>
        <w:rPr/>
        <w:br w:type="column"/>
      </w:r>
      <w:r>
        <w:rPr/>
        <w:t>des véhicules automatisés/auto- nomes — Exigences </w:t>
      </w:r>
      <w:r>
        <w:rPr>
          <w:spacing w:val="-3"/>
        </w:rPr>
        <w:t>fonctionnelles, </w:t>
      </w:r>
      <w:r>
        <w:rPr/>
        <w:t>caractéristiques et protocole de communication</w:t>
      </w:r>
    </w:p>
    <w:p>
      <w:pPr>
        <w:pStyle w:val="BodyText"/>
        <w:spacing w:before="86"/>
        <w:ind w:left="200"/>
      </w:pPr>
      <w:r>
        <w:rPr/>
        <w:t>Véhicules routiers — Composants des systèmes de combustible gaz naturel comprimé (GNC) — Partie 13: Dispositifs de limitation de pression</w:t>
      </w:r>
    </w:p>
    <w:p>
      <w:pPr>
        <w:pStyle w:val="BodyText"/>
        <w:spacing w:before="6"/>
        <w:ind w:left="200" w:right="194"/>
      </w:pPr>
      <w:r>
        <w:rPr/>
        <w:t>(Révision de ISO 15500-13:2012, ISO 15500-13:2012/Amd 1:2016)</w:t>
      </w:r>
    </w:p>
    <w:p>
      <w:pPr>
        <w:pStyle w:val="BodyText"/>
        <w:spacing w:before="88"/>
        <w:ind w:left="200" w:right="88"/>
      </w:pPr>
      <w:r>
        <w:rPr/>
        <w:t>Véhicules routiers — Composants des systèmes de combustible gaz naturel comprimé (GNC) — Par- tie 21: Fermeture des lignes de décharge</w:t>
      </w:r>
    </w:p>
    <w:p>
      <w:pPr>
        <w:pStyle w:val="BodyText"/>
        <w:spacing w:before="86"/>
        <w:ind w:left="200"/>
      </w:pPr>
      <w:r>
        <w:rPr/>
        <w:t>Véhicules routiers —Équipements pour véhicules utilisant le gaz de pétrole liquéfié (GPL) comme com- bustible — Partie 7: Titre manque</w:t>
      </w:r>
    </w:p>
    <w:p>
      <w:pPr>
        <w:pStyle w:val="BodyText"/>
        <w:spacing w:before="87"/>
        <w:ind w:left="200"/>
      </w:pPr>
      <w:r>
        <w:rPr/>
        <w:t>Véhicules routiers — Équipements pour véhicules utilisant le gaz</w:t>
      </w:r>
    </w:p>
    <w:p>
      <w:pPr>
        <w:pStyle w:val="BodyText"/>
        <w:ind w:left="200"/>
      </w:pPr>
      <w:r>
        <w:rPr/>
        <w:t>de pétrole liquéfié (GPL) comme combustible — Partie 8: Pompe à carburant</w:t>
      </w:r>
    </w:p>
    <w:p>
      <w:pPr>
        <w:pStyle w:val="BodyText"/>
        <w:spacing w:before="86"/>
        <w:ind w:left="200"/>
      </w:pPr>
      <w:r>
        <w:rPr/>
        <w:t>Véhicules routiers — Équipements pour véhicules utilisant le gaz</w:t>
      </w:r>
    </w:p>
    <w:p>
      <w:pPr>
        <w:pStyle w:val="BodyText"/>
        <w:ind w:left="200" w:right="32"/>
      </w:pPr>
      <w:r>
        <w:rPr/>
        <w:t>de pétrole liquéfié (GPL) comme combustible — Partie 15: Soupape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8"/>
        <w:ind w:left="200"/>
      </w:pPr>
      <w:r>
        <w:rPr/>
        <w:t>2022-12-27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200"/>
      </w:pPr>
      <w:r>
        <w:rPr/>
        <w:t>2022-12-27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/>
      </w:pPr>
      <w:r>
        <w:rPr/>
        <w:t>2022-12-27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/>
        <w:t>2022-12-27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/>
      </w:pPr>
      <w:r>
        <w:rPr/>
        <w:t>2022-12-27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105" w:space="73"/>
            <w:col w:w="995" w:space="179"/>
            <w:col w:w="864" w:space="677"/>
            <w:col w:w="2560" w:space="78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line="181" w:lineRule="exact"/>
        <w:ind w:left="1740"/>
      </w:pPr>
      <w:r>
        <w:rPr/>
        <w:t>dable</w:t>
      </w:r>
      <w:r>
        <w:rPr>
          <w:spacing w:val="-1"/>
        </w:rPr>
        <w:t> </w:t>
      </w:r>
      <w:r>
        <w:rPr/>
        <w:t>austénitique</w:t>
        <w:tab/>
        <w:t>2023-02-09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86" w:firstLine="1540"/>
      </w:pPr>
      <w:r>
        <w:rPr/>
        <w:t>(Révision de ISO 13520:2015) ISO/FDIS 13521</w:t>
        <w:tab/>
        <w:t>Pièces moulées en acier</w:t>
      </w:r>
      <w:r>
        <w:rPr>
          <w:spacing w:val="9"/>
        </w:rPr>
        <w:t> </w:t>
      </w:r>
      <w:r>
        <w:rPr>
          <w:spacing w:val="-4"/>
        </w:rPr>
        <w:t>austéni-</w:t>
      </w:r>
    </w:p>
    <w:p>
      <w:pPr>
        <w:pStyle w:val="BodyText"/>
        <w:spacing w:line="192" w:lineRule="exact"/>
        <w:ind w:left="1740"/>
      </w:pPr>
      <w:r>
        <w:rPr/>
        <w:t>tique au manganèse</w:t>
      </w:r>
    </w:p>
    <w:p>
      <w:pPr>
        <w:pStyle w:val="BodyText"/>
        <w:ind w:left="4377"/>
      </w:pPr>
      <w:r>
        <w:rPr/>
        <w:t>2023-01-17</w:t>
      </w:r>
    </w:p>
    <w:p>
      <w:pPr>
        <w:pStyle w:val="BodyText"/>
        <w:spacing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before="1"/>
        <w:ind w:left="200" w:right="38"/>
      </w:pPr>
      <w:r>
        <w:rPr/>
        <w:t>ISO/FDIS 20766-21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de débit excédentaire</w:t>
      </w:r>
    </w:p>
    <w:p>
      <w:pPr>
        <w:pStyle w:val="BodyText"/>
        <w:spacing w:before="87"/>
        <w:ind w:left="200" w:right="14"/>
      </w:pPr>
      <w:r>
        <w:rPr/>
        <w:pict>
          <v:group style="position:absolute;margin-left:303.637787pt;margin-top:54.240993pt;width:254.65pt;height:.25pt;mso-position-horizontal-relative:page;mso-position-vertical-relative:paragraph;z-index:251758592" coordorigin="6073,1085" coordsize="5093,5">
            <v:line style="position:absolute" from="6073,1087" to="7333,1087" stroked="true" strokeweight=".25pt" strokecolor="#000000">
              <v:stroke dashstyle="solid"/>
            </v:line>
            <v:line style="position:absolute" from="7333,1087" to="7613,1087" stroked="true" strokeweight=".25pt" strokecolor="#000000">
              <v:stroke dashstyle="solid"/>
            </v:line>
            <v:line style="position:absolute" from="7613,1087" to="10146,1087" stroked="true" strokeweight=".25pt" strokecolor="#000000">
              <v:stroke dashstyle="solid"/>
            </v:line>
            <v:line style="position:absolute" from="10146,1087" to="11166,1087" stroked="true" strokeweight=".25pt" strokecolor="#000000">
              <v:stroke dashstyle="solid"/>
            </v:line>
            <w10:wrap type="none"/>
          </v:group>
        </w:pict>
      </w:r>
      <w:r>
        <w:rPr/>
        <w:t>Véhicules routiers — Équipements pour véhicules utilisant le gaz de pétrole liquéfié (GPL) comme com- bustible — Partie 21: Capteurs de pression et/ou de température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/>
        <w:t>2022-12-27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5173" w:space="179"/>
            <w:col w:w="864" w:space="677"/>
            <w:col w:w="2554" w:space="84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00"/>
      </w:pPr>
      <w:r>
        <w:rPr/>
        <w:pict>
          <v:shape style="position:absolute;margin-left:37.5pt;margin-top:-76.400002pt;width:251.65pt;height:76.45pt;mso-position-horizontal-relative:page;mso-position-vertical-relative:paragraph;z-index:251760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2"/>
                    <w:gridCol w:w="2964"/>
                    <w:gridCol w:w="956"/>
                  </w:tblGrid>
                  <w:tr>
                    <w:trPr>
                      <w:trHeight w:val="236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64" w:type="dxa"/>
                      </w:tcPr>
                      <w:p>
                        <w:pPr>
                          <w:pStyle w:val="TableParagraph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13521:2015)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964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Produits en acier et alliages moulés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13583-1</w:t>
                        </w:r>
                      </w:p>
                    </w:tc>
                    <w:tc>
                      <w:tcPr>
                        <w:tcW w:w="2964" w:type="dxa"/>
                      </w:tcPr>
                      <w:p>
                        <w:pPr>
                          <w:pStyle w:val="TableParagraph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 centrifugation — Partie 1: Conditions générales d'essais et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tolérances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64" w:type="dxa"/>
                      </w:tcPr>
                      <w:p>
                        <w:pPr>
                          <w:pStyle w:val="TableParagraph"/>
                          <w:spacing w:before="4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13583-1:2015)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964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Produits en acier et alliages moulés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13583-2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192" w:lineRule="exact"/>
        <w:ind w:left="200"/>
      </w:pPr>
      <w:r>
        <w:rPr/>
        <w:t>par centrifugation — Partie 2:</w:t>
      </w:r>
    </w:p>
    <w:p>
      <w:pPr>
        <w:pStyle w:val="BodyText"/>
        <w:tabs>
          <w:tab w:pos="3592" w:val="right" w:leader="none"/>
        </w:tabs>
        <w:ind w:left="200"/>
      </w:pPr>
      <w:r>
        <w:rPr/>
        <w:t>Aciers</w:t>
      </w:r>
      <w:r>
        <w:rPr>
          <w:spacing w:val="-1"/>
        </w:rPr>
        <w:t> </w:t>
      </w:r>
      <w:r>
        <w:rPr/>
        <w:t>moulés réfractaires</w:t>
        <w:tab/>
        <w:t>2023-01-12</w:t>
      </w:r>
    </w:p>
    <w:p>
      <w:pPr>
        <w:pStyle w:val="Heading2"/>
        <w:tabs>
          <w:tab w:pos="1739" w:val="left" w:leader="none"/>
        </w:tabs>
        <w:spacing w:before="83"/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23</w:t>
        <w:tab/>
        <w:t>Tracteurs et matériels </w:t>
      </w:r>
      <w:r>
        <w:rPr>
          <w:spacing w:val="-3"/>
        </w:rPr>
        <w:t>agricoles </w:t>
      </w:r>
      <w:r>
        <w:rPr/>
        <w:t>et</w:t>
      </w:r>
      <w:r>
        <w:rPr>
          <w:spacing w:val="-1"/>
        </w:rPr>
        <w:t> </w:t>
      </w:r>
      <w:r>
        <w:rPr/>
        <w:t>forestiers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ISO/FDIS 16399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1739"/>
      </w:pPr>
      <w:r>
        <w:rPr/>
        <w:pict>
          <v:group style="position:absolute;margin-left:303.637787pt;margin-top:19.040995pt;width:254.65pt;height:.25pt;mso-position-horizontal-relative:page;mso-position-vertical-relative:paragraph;z-index:251759616" coordorigin="6073,381" coordsize="5093,5">
            <v:line style="position:absolute" from="6073,383" to="7333,383" stroked="true" strokeweight=".25pt" strokecolor="#000000">
              <v:stroke dashstyle="solid"/>
            </v:line>
            <v:line style="position:absolute" from="7333,383" to="7613,383" stroked="true" strokeweight=".25pt" strokecolor="#000000">
              <v:stroke dashstyle="solid"/>
            </v:line>
            <v:line style="position:absolute" from="7613,383" to="10146,383" stroked="true" strokeweight=".25pt" strokecolor="#000000">
              <v:stroke dashstyle="solid"/>
            </v:line>
            <v:line style="position:absolute" from="10146,383" to="11166,383" stroked="true" strokeweight=".25pt" strokecolor="#000000">
              <v:stroke dashstyle="solid"/>
            </v:line>
            <w10:wrap type="none"/>
          </v:group>
        </w:pict>
      </w:r>
      <w:r>
        <w:rPr/>
        <w:t>(Révision de ISO 16399:2014)</w:t>
      </w:r>
    </w:p>
    <w:p>
      <w:pPr>
        <w:pStyle w:val="Heading2"/>
        <w:tabs>
          <w:tab w:pos="1739" w:val="left" w:leader="none"/>
        </w:tabs>
        <w:spacing w:before="84"/>
        <w:ind w:left="1740" w:right="475" w:hanging="1541"/>
      </w:pPr>
      <w:r>
        <w:rPr>
          <w:spacing w:val="-3"/>
        </w:rPr>
        <w:t>TC</w:t>
      </w:r>
      <w:r>
        <w:rPr/>
        <w:t> 25</w:t>
        <w:tab/>
        <w:t>Fontes moulées et </w:t>
      </w:r>
      <w:r>
        <w:rPr>
          <w:spacing w:val="-4"/>
        </w:rPr>
        <w:t>fontes </w:t>
      </w:r>
      <w:r>
        <w:rPr/>
        <w:t>brutes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6"/>
        <w:ind w:left="200"/>
      </w:pPr>
      <w:r>
        <w:rPr/>
        <w:t>2023-01-12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3633" w:space="179"/>
            <w:col w:w="4093" w:space="86"/>
            <w:col w:w="1179"/>
          </w:cols>
        </w:sectPr>
      </w:pP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13583-2:2015)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ISO/FDIS 19960</w:t>
        <w:tab/>
        <w:t>Aciers et alliages moulés</w:t>
      </w:r>
      <w:r>
        <w:rPr>
          <w:spacing w:val="-1"/>
        </w:rPr>
        <w:t> </w:t>
      </w:r>
      <w:r>
        <w:rPr/>
        <w:t>avec</w:t>
      </w:r>
    </w:p>
    <w:p>
      <w:pPr>
        <w:pStyle w:val="BodyText"/>
        <w:spacing w:line="192" w:lineRule="exact"/>
        <w:ind w:left="1740"/>
      </w:pPr>
      <w:r>
        <w:rPr/>
        <w:t>caractéristiques physiques</w:t>
      </w:r>
    </w:p>
    <w:p>
      <w:pPr>
        <w:pStyle w:val="BodyText"/>
        <w:tabs>
          <w:tab w:pos="5132" w:val="right" w:leader="none"/>
        </w:tabs>
        <w:ind w:left="1740"/>
      </w:pPr>
      <w:r>
        <w:rPr/>
        <w:t>particulières</w:t>
        <w:tab/>
        <w:t>2023-01-04</w:t>
      </w:r>
    </w:p>
    <w:p>
      <w:pPr>
        <w:pStyle w:val="BodyText"/>
        <w:spacing w:before="56"/>
        <w:ind w:left="200" w:right="18"/>
      </w:pPr>
      <w:r>
        <w:rPr/>
        <w:br w:type="column"/>
      </w:r>
      <w:r>
        <w:rPr/>
        <w:t>ISO/DTR 10809-1</w:t>
      </w:r>
    </w:p>
    <w:p>
      <w:pPr>
        <w:pStyle w:val="BodyText"/>
        <w:spacing w:before="56"/>
        <w:ind w:left="200"/>
      </w:pPr>
      <w:r>
        <w:rPr/>
        <w:br w:type="column"/>
      </w:r>
      <w:r>
        <w:rPr/>
        <w:t>Fontes — Partie 1: Matériaux et propriétés pour la conception</w:t>
      </w:r>
    </w:p>
    <w:p>
      <w:pPr>
        <w:pStyle w:val="BodyText"/>
        <w:spacing w:before="392"/>
        <w:ind w:left="200"/>
      </w:pPr>
      <w:r>
        <w:rPr/>
        <w:t>(Révision de ISO/TR 10809-1:2009)</w:t>
      </w:r>
    </w:p>
    <w:p>
      <w:pPr>
        <w:pStyle w:val="BodyText"/>
        <w:spacing w:before="440"/>
        <w:ind w:left="200"/>
      </w:pPr>
      <w:r>
        <w:rPr/>
        <w:br w:type="column"/>
      </w:r>
      <w:r>
        <w:rPr/>
        <w:t>2023-01-20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5173" w:space="179"/>
            <w:col w:w="791" w:space="750"/>
            <w:col w:w="2513" w:space="125"/>
            <w:col w:w="1179"/>
          </w:cols>
        </w:sectPr>
      </w:pPr>
    </w:p>
    <w:p>
      <w:pPr>
        <w:pStyle w:val="BodyText"/>
        <w:spacing w:before="7"/>
      </w:pPr>
    </w:p>
    <w:p>
      <w:pPr>
        <w:pStyle w:val="BodyText"/>
        <w:ind w:right="38"/>
        <w:jc w:val="right"/>
      </w:pPr>
      <w:r>
        <w:rPr/>
        <w:t>(Révision de ISO 19960:2015)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ISO/FDIS 4998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right="120"/>
        <w:jc w:val="right"/>
      </w:pPr>
      <w:r>
        <w:rPr/>
        <w:pict>
          <v:group style="position:absolute;margin-left:36pt;margin-top:19.0411pt;width:254.65pt;height:.25pt;mso-position-horizontal-relative:page;mso-position-vertical-relative:paragraph;z-index:251757568" coordorigin="720,381" coordsize="5093,5">
            <v:line style="position:absolute" from="720,383" to="1980,383" stroked="true" strokeweight=".25pt" strokecolor="#000000">
              <v:stroke dashstyle="solid"/>
            </v:line>
            <v:line style="position:absolute" from="1980,383" to="2260,383" stroked="true" strokeweight=".25pt" strokecolor="#000000">
              <v:stroke dashstyle="solid"/>
            </v:line>
            <v:line style="position:absolute" from="2260,383" to="4793,383" stroked="true" strokeweight=".25pt" strokecolor="#000000">
              <v:stroke dashstyle="solid"/>
            </v:line>
            <v:line style="position:absolute" from="4793,383" to="5813,383" stroked="true" strokeweight=".25pt" strokecolor="#000000">
              <v:stroke dashstyle="solid"/>
            </v:line>
            <w10:wrap type="none"/>
          </v:group>
        </w:pict>
      </w:r>
      <w:r>
        <w:rPr/>
        <w:t>(Révision de ISO 4998:2014)</w:t>
      </w:r>
    </w:p>
    <w:p>
      <w:pPr>
        <w:pStyle w:val="Heading2"/>
        <w:tabs>
          <w:tab w:pos="1539" w:val="left" w:leader="none"/>
        </w:tabs>
        <w:spacing w:before="83"/>
        <w:ind w:left="0" w:right="180"/>
        <w:jc w:val="right"/>
      </w:pP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7"/>
        </w:rPr>
        <w:t> </w:t>
      </w:r>
      <w:r>
        <w:rPr/>
        <w:t>espace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2022-12-27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2809"/>
        <w:gridCol w:w="1002"/>
      </w:tblGrid>
      <w:tr>
        <w:trPr>
          <w:trHeight w:val="298" w:hRule="atLeast"/>
        </w:trPr>
        <w:tc>
          <w:tcPr>
            <w:tcW w:w="128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34</w:t>
            </w:r>
          </w:p>
        </w:tc>
        <w:tc>
          <w:tcPr>
            <w:tcW w:w="28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338"/>
              <w:rPr>
                <w:sz w:val="18"/>
              </w:rPr>
            </w:pPr>
            <w:r>
              <w:rPr>
                <w:sz w:val="18"/>
              </w:rPr>
              <w:t>Produits alimentaires</w:t>
            </w:r>
          </w:p>
        </w:tc>
        <w:tc>
          <w:tcPr>
            <w:tcW w:w="100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282" w:type="dxa"/>
          </w:tcPr>
          <w:p>
            <w:pPr>
              <w:pStyle w:val="TableParagraph"/>
              <w:spacing w:before="41"/>
              <w:ind w:left="80"/>
              <w:rPr>
                <w:sz w:val="16"/>
              </w:rPr>
            </w:pPr>
            <w:r>
              <w:rPr>
                <w:sz w:val="16"/>
              </w:rPr>
              <w:t>ISO/FDIS 734</w:t>
            </w:r>
          </w:p>
        </w:tc>
        <w:tc>
          <w:tcPr>
            <w:tcW w:w="2809" w:type="dxa"/>
          </w:tcPr>
          <w:p>
            <w:pPr>
              <w:pStyle w:val="TableParagraph"/>
              <w:spacing w:line="192" w:lineRule="exact" w:before="41"/>
              <w:ind w:left="338"/>
              <w:rPr>
                <w:sz w:val="16"/>
              </w:rPr>
            </w:pPr>
            <w:r>
              <w:rPr>
                <w:sz w:val="16"/>
              </w:rPr>
              <w:t>Tourteaux de graines oléagineuses</w:t>
            </w:r>
          </w:p>
          <w:p>
            <w:pPr>
              <w:pStyle w:val="TableParagraph"/>
              <w:spacing w:line="192" w:lineRule="exact"/>
              <w:ind w:left="338"/>
              <w:rPr>
                <w:sz w:val="16"/>
              </w:rPr>
            </w:pPr>
            <w:r>
              <w:rPr>
                <w:sz w:val="16"/>
              </w:rPr>
              <w:t>— Détermination de la teneur en</w:t>
            </w:r>
          </w:p>
          <w:p>
            <w:pPr>
              <w:pStyle w:val="TableParagraph"/>
              <w:spacing w:line="172" w:lineRule="exact"/>
              <w:ind w:left="338"/>
              <w:rPr>
                <w:sz w:val="16"/>
              </w:rPr>
            </w:pPr>
            <w:r>
              <w:rPr>
                <w:sz w:val="16"/>
              </w:rPr>
              <w:t>huile — Méthode par extraction à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72" w:lineRule="exact"/>
              <w:ind w:left="166"/>
              <w:rPr>
                <w:sz w:val="16"/>
              </w:rPr>
            </w:pPr>
            <w:r>
              <w:rPr>
                <w:sz w:val="16"/>
              </w:rPr>
              <w:t>2023-01-11</w:t>
            </w:r>
          </w:p>
        </w:tc>
      </w:tr>
      <w:tr>
        <w:trPr>
          <w:trHeight w:val="195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76" w:lineRule="exact"/>
              <w:ind w:left="338"/>
              <w:rPr>
                <w:sz w:val="16"/>
              </w:rPr>
            </w:pPr>
            <w:r>
              <w:rPr>
                <w:sz w:val="16"/>
              </w:rPr>
              <w:t>l'hexane (ou à l'éther de pétrole)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72" w:lineRule="exact" w:before="4"/>
              <w:ind w:left="337"/>
              <w:rPr>
                <w:sz w:val="16"/>
              </w:rPr>
            </w:pPr>
            <w:r>
              <w:rPr>
                <w:sz w:val="16"/>
              </w:rPr>
              <w:t>(Révision de ISO 734:2015)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tabs>
          <w:tab w:pos="1739" w:val="left" w:leader="none"/>
        </w:tabs>
        <w:spacing w:line="192" w:lineRule="exact" w:before="96"/>
        <w:ind w:left="200"/>
      </w:pPr>
      <w:r>
        <w:rPr/>
        <w:br w:type="column"/>
      </w:r>
      <w:r>
        <w:rPr/>
        <w:t>ISO/FDIS 2171</w:t>
        <w:tab/>
        <w:t>Céréales, légumineuses et</w:t>
      </w:r>
      <w:r>
        <w:rPr>
          <w:spacing w:val="-1"/>
        </w:rPr>
        <w:t> </w:t>
      </w:r>
      <w:r>
        <w:rPr/>
        <w:t>produits</w:t>
      </w:r>
    </w:p>
    <w:p>
      <w:pPr>
        <w:pStyle w:val="BodyText"/>
        <w:spacing w:line="192" w:lineRule="exact"/>
        <w:ind w:left="1740"/>
      </w:pPr>
      <w:r>
        <w:rPr/>
        <w:t>dérivés — Dosage du taux de</w:t>
      </w:r>
    </w:p>
    <w:p>
      <w:pPr>
        <w:pStyle w:val="BodyText"/>
        <w:tabs>
          <w:tab w:pos="5132" w:val="right" w:leader="none"/>
        </w:tabs>
        <w:ind w:left="1740"/>
      </w:pPr>
      <w:r>
        <w:rPr/>
        <w:t>cendres</w:t>
      </w:r>
      <w:r>
        <w:rPr>
          <w:spacing w:val="-1"/>
        </w:rPr>
        <w:t> </w:t>
      </w:r>
      <w:r>
        <w:rPr/>
        <w:t>par incinération</w:t>
        <w:tab/>
        <w:t>2023-01-23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701" w:space="476"/>
            <w:col w:w="995" w:space="180"/>
            <w:col w:w="5358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2737"/>
        <w:gridCol w:w="968"/>
        <w:gridCol w:w="261"/>
        <w:gridCol w:w="1365"/>
        <w:gridCol w:w="2730"/>
        <w:gridCol w:w="1000"/>
      </w:tblGrid>
      <w:tr>
        <w:trPr>
          <w:trHeight w:val="776" w:hRule="atLeast"/>
        </w:trPr>
        <w:tc>
          <w:tcPr>
            <w:tcW w:w="1389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ISO/DTS 17996</w:t>
            </w:r>
          </w:p>
        </w:tc>
        <w:tc>
          <w:tcPr>
            <w:tcW w:w="2737" w:type="dxa"/>
          </w:tcPr>
          <w:p>
            <w:pPr>
              <w:pStyle w:val="TableParagraph"/>
              <w:spacing w:line="128" w:lineRule="exact"/>
              <w:ind w:left="230"/>
              <w:rPr>
                <w:sz w:val="16"/>
              </w:rPr>
            </w:pPr>
            <w:r>
              <w:rPr>
                <w:sz w:val="16"/>
              </w:rPr>
              <w:t>(Révision de ISO 2171:2007)</w:t>
            </w:r>
          </w:p>
          <w:p>
            <w:pPr>
              <w:pStyle w:val="TableParagraph"/>
              <w:spacing w:line="192" w:lineRule="exact" w:before="86"/>
              <w:ind w:left="230"/>
              <w:rPr>
                <w:sz w:val="16"/>
              </w:rPr>
            </w:pPr>
            <w:r>
              <w:rPr>
                <w:sz w:val="16"/>
              </w:rPr>
              <w:t>Fromage — Détermination des pro- priétés rhéologiques par compres- sion uniaxiale à vitesse constante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157" w:lineRule="exact"/>
              <w:ind w:left="111" w:right="61"/>
              <w:jc w:val="center"/>
              <w:rPr>
                <w:sz w:val="16"/>
              </w:rPr>
            </w:pPr>
            <w:r>
              <w:rPr>
                <w:sz w:val="16"/>
              </w:rPr>
              <w:t>2022-12-27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15"/>
              <w:ind w:left="77"/>
              <w:rPr>
                <w:sz w:val="16"/>
              </w:rPr>
            </w:pPr>
            <w:r>
              <w:rPr>
                <w:sz w:val="16"/>
              </w:rPr>
              <w:t>ISO/PRF 6502-3</w:t>
            </w:r>
          </w:p>
        </w:tc>
        <w:tc>
          <w:tcPr>
            <w:tcW w:w="2730" w:type="dxa"/>
          </w:tcPr>
          <w:p>
            <w:pPr>
              <w:pStyle w:val="TableParagraph"/>
              <w:spacing w:line="192" w:lineRule="exact" w:before="14"/>
              <w:ind w:left="252" w:right="228"/>
              <w:rPr>
                <w:sz w:val="16"/>
              </w:rPr>
            </w:pPr>
            <w:r>
              <w:rPr>
                <w:sz w:val="16"/>
              </w:rPr>
              <w:t>Caoutchouc — Mesure des caractéristiques de vulcanisation à l'aide de rhéomètres — Partie 3: Rhéomètre sans rotor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z w:val="16"/>
              </w:rPr>
              <w:t>de translation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sz w:val="16"/>
              </w:rPr>
              <w:t>(Révision de ISO 6502-3:2018)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4" w:hRule="atLeast"/>
        </w:trPr>
        <w:tc>
          <w:tcPr>
            <w:tcW w:w="138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ISO/FDIS 20715</w:t>
            </w:r>
          </w:p>
        </w:tc>
        <w:tc>
          <w:tcPr>
            <w:tcW w:w="2737" w:type="dxa"/>
          </w:tcPr>
          <w:p>
            <w:pPr>
              <w:pStyle w:val="TableParagraph"/>
              <w:spacing w:line="171" w:lineRule="exact"/>
              <w:ind w:left="231"/>
              <w:rPr>
                <w:sz w:val="16"/>
              </w:rPr>
            </w:pPr>
            <w:r>
              <w:rPr>
                <w:sz w:val="16"/>
              </w:rPr>
              <w:t>(Révision de ISO/TS 17996:2006)</w:t>
            </w:r>
          </w:p>
          <w:p>
            <w:pPr>
              <w:pStyle w:val="TableParagraph"/>
              <w:spacing w:before="87"/>
              <w:ind w:left="231"/>
              <w:rPr>
                <w:sz w:val="16"/>
              </w:rPr>
            </w:pPr>
            <w:r>
              <w:rPr>
                <w:sz w:val="16"/>
              </w:rPr>
              <w:t>Titre manque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sz w:val="16"/>
              </w:rPr>
              <w:t>ISO/FDIS 15671</w:t>
            </w:r>
          </w:p>
        </w:tc>
        <w:tc>
          <w:tcPr>
            <w:tcW w:w="2730" w:type="dxa"/>
          </w:tcPr>
          <w:p>
            <w:pPr>
              <w:pStyle w:val="TableParagraph"/>
              <w:spacing w:line="192" w:lineRule="exact" w:before="58"/>
              <w:ind w:left="252" w:right="166"/>
              <w:jc w:val="both"/>
              <w:rPr>
                <w:sz w:val="16"/>
              </w:rPr>
            </w:pPr>
            <w:r>
              <w:rPr>
                <w:sz w:val="16"/>
              </w:rPr>
              <w:t>Caoutchouc et additifs pour caou- tchouc — Dosage du soufre total à l'aide d'un analyseur automatique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61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2023-01-12</w:t>
            </w:r>
          </w:p>
        </w:tc>
      </w:tr>
      <w:tr>
        <w:trPr>
          <w:trHeight w:val="415" w:hRule="atLeast"/>
        </w:trPr>
        <w:tc>
          <w:tcPr>
            <w:tcW w:w="13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left="111" w:right="61"/>
              <w:jc w:val="center"/>
              <w:rPr>
                <w:sz w:val="16"/>
              </w:rPr>
            </w:pPr>
            <w:r>
              <w:rPr>
                <w:sz w:val="16"/>
              </w:rPr>
              <w:t>2023-01-20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sz w:val="16"/>
              </w:rPr>
              <w:t>(Révision de ISO 15671:2000)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13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0"/>
              <w:ind w:left="80"/>
              <w:rPr>
                <w:sz w:val="16"/>
              </w:rPr>
            </w:pPr>
            <w:r>
              <w:rPr>
                <w:sz w:val="16"/>
              </w:rPr>
              <w:t>TC 35</w:t>
            </w:r>
          </w:p>
        </w:tc>
        <w:tc>
          <w:tcPr>
            <w:tcW w:w="27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230"/>
              <w:rPr>
                <w:sz w:val="18"/>
              </w:rPr>
            </w:pPr>
            <w:r>
              <w:rPr>
                <w:sz w:val="18"/>
              </w:rPr>
              <w:t>Peintures et vernis</w:t>
            </w:r>
          </w:p>
        </w:tc>
        <w:tc>
          <w:tcPr>
            <w:tcW w:w="9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77"/>
              <w:rPr>
                <w:sz w:val="18"/>
              </w:rPr>
            </w:pPr>
            <w:r>
              <w:rPr>
                <w:sz w:val="18"/>
              </w:rPr>
              <w:t>TC 54</w:t>
            </w:r>
          </w:p>
        </w:tc>
        <w:tc>
          <w:tcPr>
            <w:tcW w:w="27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252"/>
              <w:rPr>
                <w:sz w:val="18"/>
              </w:rPr>
            </w:pPr>
            <w:r>
              <w:rPr>
                <w:sz w:val="18"/>
              </w:rPr>
              <w:t>Huiles essentielles</w:t>
            </w:r>
          </w:p>
        </w:tc>
        <w:tc>
          <w:tcPr>
            <w:tcW w:w="100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389" w:type="dxa"/>
          </w:tcPr>
          <w:p>
            <w:pPr>
              <w:pStyle w:val="TableParagraph"/>
              <w:spacing w:before="56"/>
              <w:ind w:left="80"/>
              <w:rPr>
                <w:sz w:val="16"/>
              </w:rPr>
            </w:pPr>
            <w:r>
              <w:rPr>
                <w:sz w:val="16"/>
              </w:rPr>
              <w:t>ISO/FDIS 1518-1</w:t>
            </w:r>
          </w:p>
        </w:tc>
        <w:tc>
          <w:tcPr>
            <w:tcW w:w="2737" w:type="dxa"/>
          </w:tcPr>
          <w:p>
            <w:pPr>
              <w:pStyle w:val="TableParagraph"/>
              <w:spacing w:before="56"/>
              <w:ind w:left="230" w:right="45"/>
              <w:rPr>
                <w:sz w:val="16"/>
              </w:rPr>
            </w:pPr>
            <w:r>
              <w:rPr>
                <w:sz w:val="16"/>
              </w:rPr>
              <w:t>Peintures et vernis — Détermina- tion de la résistance à la rayure</w:t>
            </w:r>
          </w:p>
          <w:p>
            <w:pPr>
              <w:pStyle w:val="TableParagraph"/>
              <w:spacing w:line="156" w:lineRule="exact"/>
              <w:ind w:left="230"/>
              <w:rPr>
                <w:sz w:val="16"/>
              </w:rPr>
            </w:pPr>
            <w:r>
              <w:rPr>
                <w:sz w:val="16"/>
              </w:rPr>
              <w:t>— Partie 1: Méthode à charge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57" w:lineRule="exact" w:before="1"/>
              <w:ind w:left="111" w:right="61"/>
              <w:jc w:val="center"/>
              <w:rPr>
                <w:sz w:val="16"/>
              </w:rPr>
            </w:pPr>
            <w:r>
              <w:rPr>
                <w:sz w:val="16"/>
              </w:rPr>
              <w:t>2022-12-28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56"/>
              <w:ind w:left="77"/>
              <w:rPr>
                <w:sz w:val="16"/>
              </w:rPr>
            </w:pPr>
            <w:r>
              <w:rPr>
                <w:sz w:val="16"/>
              </w:rPr>
              <w:t>ISO/PRF 1242</w:t>
            </w:r>
          </w:p>
        </w:tc>
        <w:tc>
          <w:tcPr>
            <w:tcW w:w="2730" w:type="dxa"/>
          </w:tcPr>
          <w:p>
            <w:pPr>
              <w:pStyle w:val="TableParagraph"/>
              <w:spacing w:line="192" w:lineRule="exact" w:before="55"/>
              <w:ind w:left="252" w:right="242"/>
              <w:rPr>
                <w:sz w:val="16"/>
              </w:rPr>
            </w:pPr>
            <w:r>
              <w:rPr>
                <w:sz w:val="16"/>
              </w:rPr>
              <w:t>Huiles essentielles — Détermina- tion de l'indice d'acide par deux méthodes de titrage, manuelle et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3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spacing w:line="161" w:lineRule="exact" w:before="1"/>
              <w:ind w:left="230"/>
              <w:rPr>
                <w:sz w:val="16"/>
              </w:rPr>
            </w:pPr>
            <w:r>
              <w:rPr>
                <w:sz w:val="16"/>
              </w:rPr>
              <w:t>constante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line="161" w:lineRule="exact" w:before="1"/>
              <w:ind w:left="252"/>
              <w:rPr>
                <w:sz w:val="16"/>
              </w:rPr>
            </w:pPr>
            <w:r>
              <w:rPr>
                <w:sz w:val="16"/>
              </w:rPr>
              <w:t>automatique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3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spacing w:before="19"/>
              <w:ind w:left="231"/>
              <w:rPr>
                <w:sz w:val="16"/>
              </w:rPr>
            </w:pPr>
            <w:r>
              <w:rPr>
                <w:sz w:val="16"/>
              </w:rPr>
              <w:t>(Révision de ISO 1518-1:2019)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252"/>
              <w:rPr>
                <w:sz w:val="16"/>
              </w:rPr>
            </w:pPr>
            <w:r>
              <w:rPr>
                <w:sz w:val="16"/>
              </w:rPr>
              <w:t>(Révision de ISO 1242:1999)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6" w:hRule="atLeast"/>
        </w:trPr>
        <w:tc>
          <w:tcPr>
            <w:tcW w:w="1389" w:type="dxa"/>
          </w:tcPr>
          <w:p>
            <w:pPr>
              <w:pStyle w:val="TableParagraph"/>
              <w:spacing w:before="60"/>
              <w:ind w:left="80" w:right="723"/>
              <w:rPr>
                <w:sz w:val="16"/>
              </w:rPr>
            </w:pPr>
            <w:r>
              <w:rPr>
                <w:sz w:val="16"/>
              </w:rPr>
              <w:t>ISO/FDIS 8130-15</w:t>
            </w:r>
          </w:p>
        </w:tc>
        <w:tc>
          <w:tcPr>
            <w:tcW w:w="2737" w:type="dxa"/>
          </w:tcPr>
          <w:p>
            <w:pPr>
              <w:pStyle w:val="TableParagraph"/>
              <w:spacing w:before="60"/>
              <w:ind w:left="231"/>
              <w:rPr>
                <w:sz w:val="16"/>
              </w:rPr>
            </w:pPr>
            <w:r>
              <w:rPr>
                <w:sz w:val="16"/>
              </w:rPr>
              <w:t>Titre manque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11" w:right="61"/>
              <w:jc w:val="center"/>
              <w:rPr>
                <w:sz w:val="16"/>
              </w:rPr>
            </w:pPr>
            <w:r>
              <w:rPr>
                <w:sz w:val="16"/>
              </w:rPr>
              <w:t>2023-01-02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77"/>
              <w:rPr>
                <w:sz w:val="18"/>
              </w:rPr>
            </w:pPr>
            <w:r>
              <w:rPr>
                <w:sz w:val="18"/>
              </w:rPr>
              <w:t>TC 61</w:t>
            </w:r>
          </w:p>
          <w:p>
            <w:pPr>
              <w:pStyle w:val="TableParagraph"/>
              <w:spacing w:before="83"/>
              <w:ind w:left="77" w:right="701"/>
              <w:rPr>
                <w:sz w:val="16"/>
              </w:rPr>
            </w:pPr>
            <w:r>
              <w:rPr>
                <w:sz w:val="16"/>
              </w:rPr>
              <w:t>ISO/FDIS 11357-1</w:t>
            </w:r>
          </w:p>
        </w:tc>
        <w:tc>
          <w:tcPr>
            <w:tcW w:w="27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252"/>
              <w:rPr>
                <w:sz w:val="18"/>
              </w:rPr>
            </w:pPr>
            <w:r>
              <w:rPr>
                <w:sz w:val="18"/>
              </w:rPr>
              <w:t>Plastiques</w:t>
            </w:r>
          </w:p>
          <w:p>
            <w:pPr>
              <w:pStyle w:val="TableParagraph"/>
              <w:spacing w:line="192" w:lineRule="exact" w:before="82"/>
              <w:ind w:left="252" w:right="211"/>
              <w:rPr>
                <w:sz w:val="16"/>
              </w:rPr>
            </w:pPr>
            <w:r>
              <w:rPr>
                <w:sz w:val="16"/>
              </w:rPr>
              <w:t>Plastiques — Analyse calorimét- rique différentielle (DSC) — Partie 1: Principes généraux</w:t>
            </w:r>
          </w:p>
        </w:tc>
        <w:tc>
          <w:tcPr>
            <w:tcW w:w="100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157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2023-01-24</w:t>
            </w:r>
          </w:p>
        </w:tc>
      </w:tr>
    </w:tbl>
    <w:p>
      <w:pPr>
        <w:spacing w:after="0" w:line="157" w:lineRule="exact"/>
        <w:jc w:val="right"/>
        <w:rPr>
          <w:sz w:val="16"/>
        </w:rPr>
        <w:sectPr>
          <w:footerReference w:type="default" r:id="rId13"/>
          <w:pgSz w:w="11910" w:h="16840"/>
          <w:pgMar w:footer="313" w:header="0" w:top="740" w:bottom="500" w:left="600" w:right="600"/>
        </w:sectPr>
      </w:pPr>
    </w:p>
    <w:p>
      <w:pPr>
        <w:pStyle w:val="BodyText"/>
        <w:ind w:left="200" w:right="17"/>
      </w:pPr>
      <w:r>
        <w:rPr/>
        <w:t>ISO/DTS 19392-6</w:t>
      </w:r>
    </w:p>
    <w:p>
      <w:pPr>
        <w:pStyle w:val="BodyText"/>
        <w:ind w:left="200"/>
      </w:pPr>
      <w:r>
        <w:rPr/>
        <w:br w:type="column"/>
      </w:r>
      <w:r>
        <w:rPr/>
        <w:t>Peintures et vernis — Matériaux de revêtement pour pales de turbines éoliennes — Partie 6: Détermina- tion et évaluation de l'adhésion de la glace à l'aide d'une </w:t>
      </w:r>
      <w:r>
        <w:rPr>
          <w:spacing w:val="-3"/>
        </w:rPr>
        <w:t>centrifugeuse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1"/>
        <w:ind w:left="200"/>
      </w:pPr>
      <w:r>
        <w:rPr/>
        <w:t>2023-01-11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 w:right="38"/>
      </w:pPr>
      <w:r>
        <w:rPr/>
        <w:t>ISO/FDIS 11359-1</w:t>
      </w:r>
    </w:p>
    <w:p>
      <w:pPr>
        <w:pStyle w:val="BodyText"/>
        <w:spacing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/>
        <w:t>(Révision de ISO 11357-1:2016)</w:t>
      </w:r>
    </w:p>
    <w:p>
      <w:pPr>
        <w:pStyle w:val="BodyText"/>
        <w:spacing w:before="88"/>
        <w:ind w:left="200" w:right="1233"/>
      </w:pPr>
      <w:r>
        <w:rPr/>
        <w:t>Plastiques — Analyse thermoméca- nique (TMA) — Partie 1: Principes</w:t>
      </w:r>
    </w:p>
    <w:p>
      <w:pPr>
        <w:pStyle w:val="BodyText"/>
        <w:tabs>
          <w:tab w:pos="3592" w:val="right" w:leader="none"/>
        </w:tabs>
        <w:spacing w:line="164" w:lineRule="exact"/>
        <w:ind w:left="200"/>
      </w:pPr>
      <w:r>
        <w:rPr/>
        <w:pict>
          <v:group style="position:absolute;margin-left:36pt;margin-top:5.908897pt;width:254.65pt;height:.25pt;mso-position-horizontal-relative:page;mso-position-vertical-relative:paragraph;z-index:251762688" coordorigin="720,118" coordsize="5093,5">
            <v:line style="position:absolute" from="720,121" to="1980,121" stroked="true" strokeweight=".25pt" strokecolor="#000000">
              <v:stroke dashstyle="solid"/>
            </v:line>
            <v:line style="position:absolute" from="1980,121" to="2260,121" stroked="true" strokeweight=".25pt" strokecolor="#000000">
              <v:stroke dashstyle="solid"/>
            </v:line>
            <v:line style="position:absolute" from="2260,121" to="4793,121" stroked="true" strokeweight=".25pt" strokecolor="#000000">
              <v:stroke dashstyle="solid"/>
            </v:line>
            <v:line style="position:absolute" from="4793,121" to="5813,121" stroked="true" strokeweight=".25pt" strokecolor="#000000">
              <v:stroke dashstyle="solid"/>
            </v:line>
            <w10:wrap type="none"/>
          </v:group>
        </w:pict>
      </w:r>
      <w:r>
        <w:rPr/>
        <w:t>généraux</w:t>
        <w:tab/>
        <w:t>2023-01-18</w:t>
      </w:r>
    </w:p>
    <w:p>
      <w:pPr>
        <w:spacing w:after="0" w:line="164" w:lineRule="exact"/>
        <w:sectPr>
          <w:type w:val="continuous"/>
          <w:pgSz w:w="11910" w:h="16840"/>
          <w:pgMar w:top="840" w:bottom="500" w:left="600" w:right="600"/>
          <w:cols w:num="5" w:equalWidth="0">
            <w:col w:w="783" w:space="757"/>
            <w:col w:w="2566" w:space="72"/>
            <w:col w:w="995" w:space="179"/>
            <w:col w:w="824" w:space="716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82"/>
        <w:ind w:left="200" w:right="38"/>
      </w:pPr>
      <w:r>
        <w:rPr/>
        <w:t>ISO/FDIS 22195-1</w:t>
      </w:r>
    </w:p>
    <w:p>
      <w:pPr>
        <w:pStyle w:val="BodyText"/>
        <w:spacing w:line="192" w:lineRule="exact" w:before="672"/>
        <w:ind w:left="200"/>
      </w:pPr>
      <w:r>
        <w:rPr/>
        <w:t>ISO/FDIS</w:t>
      </w:r>
    </w:p>
    <w:p>
      <w:pPr>
        <w:pStyle w:val="BodyText"/>
        <w:spacing w:before="82"/>
        <w:ind w:left="200" w:right="21"/>
      </w:pPr>
      <w:r>
        <w:rPr/>
        <w:br w:type="column"/>
      </w:r>
      <w:r>
        <w:rPr/>
        <w:t>Titre manque — Partie 1: Titre manque</w:t>
      </w:r>
    </w:p>
    <w:p>
      <w:pPr>
        <w:pStyle w:val="BodyText"/>
        <w:spacing w:line="280" w:lineRule="atLeast" w:before="304"/>
        <w:ind w:left="200" w:right="21"/>
      </w:pPr>
      <w:r>
        <w:rPr/>
        <w:t>(Révision de ISO 22195-1:2020) Titre manque — Partie 2: Titre</w:t>
      </w:r>
    </w:p>
    <w:p>
      <w:pPr>
        <w:pStyle w:val="BodyText"/>
        <w:spacing w:before="466"/>
        <w:ind w:left="200"/>
      </w:pPr>
      <w:r>
        <w:rPr/>
        <w:br w:type="column"/>
      </w:r>
      <w:r>
        <w:rPr/>
        <w:t>2023-01-10</w:t>
      </w:r>
    </w:p>
    <w:p>
      <w:pPr>
        <w:pStyle w:val="BodyText"/>
        <w:spacing w:before="10"/>
        <w:ind w:left="1740"/>
      </w:pPr>
      <w:r>
        <w:rPr/>
        <w:br w:type="column"/>
      </w:r>
      <w:r>
        <w:rPr/>
        <w:t>(Révision de ISO 11359-1:2014)</w:t>
      </w:r>
    </w:p>
    <w:p>
      <w:pPr>
        <w:pStyle w:val="BodyText"/>
        <w:tabs>
          <w:tab w:pos="1739" w:val="left" w:leader="none"/>
        </w:tabs>
        <w:spacing w:before="88"/>
        <w:ind w:left="1740" w:right="1449" w:hanging="1540"/>
      </w:pPr>
      <w:r>
        <w:rPr/>
        <w:t>ISO/FDIS 293</w:t>
        <w:tab/>
        <w:t>Plastiques — Moulage par compression des éprouvettes</w:t>
      </w:r>
      <w:r>
        <w:rPr>
          <w:spacing w:val="-5"/>
        </w:rPr>
        <w:t> </w:t>
      </w:r>
      <w:r>
        <w:rPr>
          <w:spacing w:val="-9"/>
        </w:rPr>
        <w:t>en</w:t>
      </w:r>
    </w:p>
    <w:p>
      <w:pPr>
        <w:pStyle w:val="BodyText"/>
        <w:tabs>
          <w:tab w:pos="4377" w:val="left" w:leader="none"/>
        </w:tabs>
        <w:spacing w:line="192" w:lineRule="exact"/>
        <w:ind w:left="1740"/>
      </w:pPr>
      <w:r>
        <w:rPr/>
        <w:t>matières</w:t>
      </w:r>
      <w:r>
        <w:rPr>
          <w:spacing w:val="-1"/>
        </w:rPr>
        <w:t> </w:t>
      </w:r>
      <w:r>
        <w:rPr/>
        <w:t>thermoplastiques</w:t>
        <w:tab/>
        <w:t>2023-01-23</w:t>
      </w:r>
    </w:p>
    <w:p>
      <w:pPr>
        <w:pStyle w:val="BodyText"/>
        <w:spacing w:before="200"/>
        <w:ind w:left="1740"/>
      </w:pPr>
      <w:r>
        <w:rPr/>
        <w:t>(Révision de ISO 293:2004)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24" w:space="716"/>
            <w:col w:w="2293" w:space="345"/>
            <w:col w:w="995" w:space="179"/>
            <w:col w:w="5358"/>
          </w:cols>
        </w:sectPr>
      </w:pPr>
    </w:p>
    <w:p>
      <w:pPr>
        <w:pStyle w:val="BodyText"/>
        <w:ind w:left="200"/>
      </w:pPr>
      <w:r>
        <w:rPr/>
        <w:t>22195-2</w:t>
      </w:r>
    </w:p>
    <w:p>
      <w:pPr>
        <w:pStyle w:val="BodyText"/>
        <w:ind w:left="200"/>
      </w:pPr>
      <w:r>
        <w:rPr/>
        <w:br w:type="column"/>
      </w:r>
      <w:r>
        <w:rPr/>
        <w:t>manque</w:t>
      </w:r>
    </w:p>
    <w:p>
      <w:pPr>
        <w:pStyle w:val="BodyText"/>
        <w:spacing w:before="391"/>
        <w:ind w:left="200"/>
      </w:pPr>
      <w:r>
        <w:rPr/>
        <w:pict>
          <v:group style="position:absolute;margin-left:36pt;margin-top:31.040989pt;width:254.65pt;height:.25pt;mso-position-horizontal-relative:page;mso-position-vertical-relative:paragraph;z-index:251763712" coordorigin="720,621" coordsize="5093,5">
            <v:line style="position:absolute" from="720,623" to="1980,623" stroked="true" strokeweight=".25pt" strokecolor="#000000">
              <v:stroke dashstyle="solid"/>
            </v:line>
            <v:line style="position:absolute" from="1980,623" to="2260,623" stroked="true" strokeweight=".25pt" strokecolor="#000000">
              <v:stroke dashstyle="solid"/>
            </v:line>
            <v:line style="position:absolute" from="2260,623" to="4793,623" stroked="true" strokeweight=".25pt" strokecolor="#000000">
              <v:stroke dashstyle="solid"/>
            </v:line>
            <v:line style="position:absolute" from="4793,623" to="5813,623" stroked="true" strokeweight=".25pt" strokecolor="#000000">
              <v:stroke dashstyle="solid"/>
            </v:line>
            <w10:wrap type="none"/>
          </v:group>
        </w:pict>
      </w:r>
      <w:r>
        <w:rPr/>
        <w:t>(Révision de ISO 22195-2:2020)</w:t>
      </w:r>
    </w:p>
    <w:p>
      <w:pPr>
        <w:pStyle w:val="BodyText"/>
        <w:spacing w:before="192"/>
        <w:ind w:left="200"/>
      </w:pPr>
      <w:r>
        <w:rPr/>
        <w:br w:type="column"/>
      </w:r>
      <w:r>
        <w:rPr/>
        <w:t>2023-01-10</w:t>
      </w:r>
    </w:p>
    <w:p>
      <w:pPr>
        <w:pStyle w:val="BodyText"/>
        <w:spacing w:before="16"/>
        <w:ind w:left="200" w:right="38"/>
      </w:pPr>
      <w:r>
        <w:rPr/>
        <w:br w:type="column"/>
      </w:r>
      <w:r>
        <w:rPr/>
        <w:t>ISO/PRF 13741-1</w:t>
      </w:r>
    </w:p>
    <w:p>
      <w:pPr>
        <w:pStyle w:val="BodyText"/>
        <w:spacing w:before="16"/>
        <w:ind w:left="200" w:right="1224"/>
      </w:pPr>
      <w:r>
        <w:rPr/>
        <w:br w:type="column"/>
      </w:r>
      <w:r>
        <w:rPr/>
        <w:t>Titre manque — Partie 1: Titre manque</w:t>
      </w:r>
    </w:p>
    <w:p>
      <w:pPr>
        <w:pStyle w:val="BodyText"/>
        <w:spacing w:before="199"/>
        <w:ind w:left="200"/>
      </w:pPr>
      <w:r>
        <w:rPr/>
        <w:t>(Révision de ISO 13741-1:1998)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82" w:space="758"/>
            <w:col w:w="2293" w:space="345"/>
            <w:col w:w="995" w:space="179"/>
            <w:col w:w="782" w:space="759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68"/>
        <w:ind w:left="1740" w:right="93" w:hanging="1541"/>
      </w:pPr>
      <w:r>
        <w:rPr>
          <w:spacing w:val="-3"/>
        </w:rPr>
        <w:t>TC</w:t>
      </w:r>
      <w:r>
        <w:rPr/>
        <w:t> 41</w:t>
        <w:tab/>
        <w:t>Poulies et courroies (y </w:t>
      </w:r>
      <w:r>
        <w:rPr>
          <w:spacing w:val="-3"/>
        </w:rPr>
        <w:t>compris </w:t>
      </w:r>
      <w:r>
        <w:rPr/>
        <w:t>les courroies</w:t>
      </w:r>
      <w:r>
        <w:rPr>
          <w:spacing w:val="-2"/>
        </w:rPr>
        <w:t> </w:t>
      </w:r>
      <w:r>
        <w:rPr/>
        <w:t>trapézoïdales)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583</w:t>
        <w:tab/>
        <w:t>Courroies transporteuses à</w:t>
      </w:r>
      <w:r>
        <w:rPr>
          <w:spacing w:val="8"/>
        </w:rPr>
        <w:t> </w:t>
      </w:r>
      <w:r>
        <w:rPr>
          <w:spacing w:val="-4"/>
        </w:rPr>
        <w:t>carcasse</w:t>
      </w:r>
    </w:p>
    <w:p>
      <w:pPr>
        <w:pStyle w:val="BodyText"/>
        <w:ind w:left="1740" w:right="39"/>
      </w:pPr>
      <w:r>
        <w:rPr/>
        <w:t>textile — Épaisseur totale de la courroie et épaisseur des éléments constitutifs — Méthodes d'essai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200"/>
      </w:pPr>
      <w:r>
        <w:rPr/>
        <w:t>2023-01-26</w:t>
      </w:r>
    </w:p>
    <w:p>
      <w:pPr>
        <w:pStyle w:val="BodyText"/>
        <w:spacing w:before="88"/>
        <w:ind w:left="200" w:right="38"/>
      </w:pPr>
      <w:r>
        <w:rPr/>
        <w:br w:type="column"/>
      </w:r>
      <w:r>
        <w:rPr/>
        <w:t>ISO/FDIS 19095-5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38"/>
      </w:pPr>
      <w:r>
        <w:rPr/>
        <w:t>ISO/FDIS 20819-2</w:t>
      </w:r>
    </w:p>
    <w:p>
      <w:pPr>
        <w:pStyle w:val="BodyText"/>
        <w:spacing w:before="88"/>
        <w:ind w:left="200"/>
      </w:pPr>
      <w:r>
        <w:rPr/>
        <w:br w:type="column"/>
      </w:r>
      <w:r>
        <w:rPr/>
        <w:t>Plastiques — Évaluation des </w:t>
      </w:r>
      <w:r>
        <w:rPr>
          <w:spacing w:val="-3"/>
        </w:rPr>
        <w:t>perfor- </w:t>
      </w:r>
      <w:r>
        <w:rPr/>
        <w:t>mances de l'interface d'adhérence dans les assemblages plastique- métal — Partie 5: Titre manque</w:t>
      </w:r>
    </w:p>
    <w:p>
      <w:pPr>
        <w:pStyle w:val="BodyText"/>
        <w:spacing w:before="86"/>
        <w:ind w:left="200" w:right="107"/>
      </w:pPr>
      <w:r>
        <w:rPr/>
        <w:t>Plastiques — Composites recyclés bois-plastique (WPRC) — Partie 2: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/>
      </w:pPr>
      <w:r>
        <w:rPr/>
        <w:t>2023-01-17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110" w:space="68"/>
            <w:col w:w="995" w:space="179"/>
            <w:col w:w="824" w:space="716"/>
            <w:col w:w="2567" w:space="72"/>
            <w:col w:w="1179"/>
          </w:cols>
        </w:sectPr>
      </w:pPr>
    </w:p>
    <w:p>
      <w:pPr>
        <w:pStyle w:val="BodyText"/>
        <w:spacing w:before="7"/>
        <w:ind w:left="1740"/>
      </w:pPr>
      <w:r>
        <w:rPr/>
        <w:pict>
          <v:group style="position:absolute;margin-left:36pt;margin-top:11.841013pt;width:254.65pt;height:.25pt;mso-position-horizontal-relative:page;mso-position-vertical-relative:paragraph;z-index:251764736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(Révision de ISO 583:2007)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42</w:t>
        <w:tab/>
        <w:t>Photographie</w:t>
      </w:r>
    </w:p>
    <w:p>
      <w:pPr>
        <w:pStyle w:val="BodyText"/>
        <w:tabs>
          <w:tab w:pos="5132" w:val="right" w:leader="none"/>
        </w:tabs>
        <w:spacing w:line="168" w:lineRule="exact"/>
        <w:ind w:left="1740"/>
      </w:pPr>
      <w:r>
        <w:rPr/>
        <w:br w:type="column"/>
      </w:r>
      <w:r>
        <w:rPr/>
        <w:t>Méthodes</w:t>
      </w:r>
      <w:r>
        <w:rPr>
          <w:spacing w:val="-1"/>
        </w:rPr>
        <w:t> </w:t>
      </w:r>
      <w:r>
        <w:rPr/>
        <w:t>d'essai</w:t>
        <w:tab/>
        <w:t>2023-01-18</w:t>
      </w:r>
    </w:p>
    <w:p>
      <w:pPr>
        <w:pStyle w:val="BodyText"/>
        <w:tabs>
          <w:tab w:pos="1739" w:val="left" w:leader="none"/>
        </w:tabs>
        <w:spacing w:line="134" w:lineRule="exact" w:before="279"/>
        <w:ind w:left="200"/>
      </w:pPr>
      <w:r>
        <w:rPr/>
        <w:t>ISO 3616</w:t>
        <w:tab/>
        <w:t>Verre textile — Mats à fils</w:t>
      </w:r>
      <w:r>
        <w:rPr>
          <w:spacing w:val="-2"/>
        </w:rPr>
        <w:t> </w:t>
      </w:r>
      <w:r>
        <w:rPr/>
        <w:t>coupés</w:t>
      </w:r>
    </w:p>
    <w:p>
      <w:pPr>
        <w:spacing w:after="0" w:line="134" w:lineRule="exact"/>
        <w:sectPr>
          <w:type w:val="continuous"/>
          <w:pgSz w:w="11910" w:h="16840"/>
          <w:pgMar w:top="840" w:bottom="500" w:left="600" w:right="600"/>
          <w:cols w:num="2" w:equalWidth="0">
            <w:col w:w="3537" w:space="1815"/>
            <w:col w:w="5358"/>
          </w:cols>
        </w:sectPr>
      </w:pPr>
    </w:p>
    <w:p>
      <w:pPr>
        <w:pStyle w:val="BodyText"/>
        <w:ind w:left="200" w:right="38"/>
      </w:pPr>
      <w:r>
        <w:rPr/>
        <w:t>ISO/PRF 22028-3</w:t>
      </w:r>
    </w:p>
    <w:p>
      <w:pPr>
        <w:pStyle w:val="BodyText"/>
        <w:ind w:left="200" w:right="19"/>
      </w:pPr>
      <w:r>
        <w:rPr/>
        <w:br w:type="column"/>
      </w:r>
      <w:r>
        <w:rPr/>
        <w:t>Photographie et technologie graphique — Codages par couleurs étendues pour stockage, manipula- tion et échange d'image numé- rique — Partie 3: Codage d'image en couleurs RVB par référence d'entrée par voie métrique (Révision de ISO/TS 22028-3:2012)</w:t>
      </w:r>
    </w:p>
    <w:p>
      <w:pPr>
        <w:pStyle w:val="BodyText"/>
        <w:spacing w:line="242" w:lineRule="auto" w:before="58"/>
        <w:ind w:left="1740" w:right="1341"/>
      </w:pPr>
      <w:r>
        <w:rPr/>
        <w:br w:type="column"/>
      </w:r>
      <w:r>
        <w:rPr/>
        <w:t>et mats à fils continus — Déter- mination de l'épaisseur moyenne, de l'épaisseur sous charge et de la recouvrance après compression (Révision de ISO 3616:2001, ISO 3616:2001/Amd 1:2017)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ISO/PRF 23930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82" w:space="758"/>
            <w:col w:w="2597" w:space="1216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90"/>
      </w:pPr>
      <w:r>
        <w:rPr/>
        <w:pict>
          <v:group style="position:absolute;margin-left:36pt;margin-top:2.193pt;width:254.65pt;height:.25pt;mso-position-horizontal-relative:page;mso-position-vertical-relative:paragraph;z-index:251765760" coordorigin="720,44" coordsize="5093,5">
            <v:line style="position:absolute" from="720,46" to="1980,46" stroked="true" strokeweight=".25pt" strokecolor="#000000">
              <v:stroke dashstyle="solid"/>
            </v:line>
            <v:line style="position:absolute" from="1980,46" to="2260,46" stroked="true" strokeweight=".25pt" strokecolor="#000000">
              <v:stroke dashstyle="solid"/>
            </v:line>
            <v:line style="position:absolute" from="2260,46" to="4793,46" stroked="true" strokeweight=".25pt" strokecolor="#000000">
              <v:stroke dashstyle="solid"/>
            </v:line>
            <v:line style="position:absolute" from="4793,46" to="5813,4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43</w:t>
        <w:tab/>
        <w:t>Acoustique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82"/>
        <w:ind w:left="200" w:right="38"/>
      </w:pPr>
      <w:r>
        <w:rPr/>
        <w:t>ISO/FDIS 11819-1</w:t>
      </w:r>
    </w:p>
    <w:p>
      <w:pPr>
        <w:pStyle w:val="BodyText"/>
        <w:spacing w:before="82"/>
        <w:ind w:left="200" w:right="61"/>
      </w:pPr>
      <w:r>
        <w:rPr/>
        <w:br w:type="column"/>
      </w:r>
      <w:r>
        <w:rPr/>
        <w:t>Acoustique — Méthode de mesur- age de l'influence des revêtements de chaussées sur le bruit émis par la circulation — Partie 1: Méthode statistique au passage</w:t>
      </w:r>
    </w:p>
    <w:p>
      <w:pPr>
        <w:pStyle w:val="BodyText"/>
        <w:spacing w:before="7"/>
        <w:ind w:left="200" w:right="21"/>
      </w:pPr>
      <w:r>
        <w:rPr/>
        <w:pict>
          <v:group style="position:absolute;margin-left:36pt;margin-top:21.441006pt;width:254.65pt;height:.25pt;mso-position-horizontal-relative:page;mso-position-vertical-relative:paragraph;z-index:251766784" coordorigin="720,429" coordsize="5093,5">
            <v:line style="position:absolute" from="720,431" to="1980,431" stroked="true" strokeweight=".25pt" strokecolor="#000000">
              <v:stroke dashstyle="solid"/>
            </v:line>
            <v:line style="position:absolute" from="1980,431" to="2260,431" stroked="true" strokeweight=".25pt" strokecolor="#000000">
              <v:stroke dashstyle="solid"/>
            </v:line>
            <v:line style="position:absolute" from="2260,431" to="4793,431" stroked="true" strokeweight=".25pt" strokecolor="#000000">
              <v:stroke dashstyle="solid"/>
            </v:line>
            <v:line style="position:absolute" from="4793,431" to="5813,431" stroked="true" strokeweight=".25pt" strokecolor="#000000">
              <v:stroke dashstyle="solid"/>
            </v:line>
            <w10:wrap type="none"/>
          </v:group>
        </w:pict>
      </w:r>
      <w:r>
        <w:rPr/>
        <w:t>(Révision de ISO 11819-1:1997, ISO/ PAS 11819-4:2013)</w:t>
      </w:r>
    </w:p>
    <w:p>
      <w:pPr>
        <w:pStyle w:val="BodyText"/>
        <w:spacing w:before="466"/>
        <w:ind w:left="200"/>
      </w:pPr>
      <w:r>
        <w:rPr/>
        <w:br w:type="column"/>
      </w:r>
      <w:r>
        <w:rPr/>
        <w:t>2023-01-19</w:t>
      </w:r>
    </w:p>
    <w:p>
      <w:pPr>
        <w:pStyle w:val="BodyText"/>
        <w:tabs>
          <w:tab w:pos="1739" w:val="left" w:leader="none"/>
        </w:tabs>
        <w:spacing w:before="125"/>
        <w:ind w:left="200"/>
      </w:pPr>
      <w:r>
        <w:rPr/>
        <w:br w:type="column"/>
      </w:r>
      <w:r>
        <w:rPr/>
        <w:t>ISO/FDIS 5677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-2.307005pt;width:254.65pt;height:.25pt;mso-position-horizontal-relative:page;mso-position-vertical-relative:paragraph;z-index:251768832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68</w:t>
        <w:tab/>
      </w:r>
      <w:r>
        <w:rPr>
          <w:sz w:val="18"/>
        </w:rPr>
        <w:t>Services financiers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19092</w:t>
        <w:tab/>
        <w:t>Services financiers — Biométrie</w:t>
      </w:r>
      <w:r>
        <w:rPr>
          <w:spacing w:val="1"/>
        </w:rPr>
        <w:t> </w:t>
      </w:r>
      <w:r>
        <w:rPr/>
        <w:t>—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00"/>
      </w:pPr>
      <w:r>
        <w:rPr/>
        <w:t>2023-01-09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824" w:space="716"/>
            <w:col w:w="2597" w:space="41"/>
            <w:col w:w="995" w:space="179"/>
            <w:col w:w="4074" w:space="105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50"/>
        <w:ind w:left="1740" w:right="591" w:hanging="1541"/>
      </w:pPr>
      <w:r>
        <w:rPr>
          <w:spacing w:val="-3"/>
        </w:rPr>
        <w:t>TC</w:t>
      </w:r>
      <w:r>
        <w:rPr/>
        <w:t> 44</w:t>
        <w:tab/>
        <w:t>Soudage et </w:t>
      </w:r>
      <w:r>
        <w:rPr>
          <w:spacing w:val="-3"/>
        </w:rPr>
        <w:t>techniques </w:t>
      </w:r>
      <w:r>
        <w:rPr/>
        <w:t>connexes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5817</w:t>
        <w:tab/>
        <w:t>Soudage — Assemblages</w:t>
      </w:r>
      <w:r>
        <w:rPr>
          <w:spacing w:val="-1"/>
        </w:rPr>
        <w:t> </w:t>
      </w:r>
      <w:r>
        <w:rPr/>
        <w:t>en</w:t>
      </w:r>
    </w:p>
    <w:p>
      <w:pPr>
        <w:pStyle w:val="BodyText"/>
        <w:ind w:left="1740" w:right="10"/>
      </w:pPr>
      <w:r>
        <w:rPr/>
        <w:t>acier, nickel, titane et leurs alliages soudés par fusion (soudage par faisceau exclu) — Niveaux 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00"/>
      </w:pPr>
      <w:r>
        <w:rPr/>
        <w:t>2023-01-09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 w:right="17"/>
      </w:pPr>
      <w:r>
        <w:rPr/>
        <w:t>ISO/PRF TR 22126-3</w:t>
      </w:r>
    </w:p>
    <w:p>
      <w:pPr>
        <w:pStyle w:val="BodyText"/>
        <w:ind w:left="200"/>
      </w:pPr>
      <w:r>
        <w:rPr/>
        <w:br w:type="column"/>
      </w:r>
      <w:r>
        <w:rPr/>
        <w:t>Cadre de sécurité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200"/>
      </w:pPr>
      <w:r>
        <w:rPr/>
        <w:t>(Révision de ISO 19092:2008)</w:t>
      </w:r>
    </w:p>
    <w:p>
      <w:pPr>
        <w:pStyle w:val="BodyText"/>
        <w:spacing w:before="87"/>
        <w:ind w:left="200" w:right="6"/>
      </w:pPr>
      <w:r>
        <w:rPr/>
        <w:t>Titre manque — Partie 3: Titre manque</w:t>
      </w:r>
    </w:p>
    <w:p>
      <w:pPr>
        <w:pStyle w:val="BodyText"/>
        <w:spacing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00"/>
      </w:pPr>
      <w:r>
        <w:rPr/>
        <w:t>2023-01-20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060" w:space="118"/>
            <w:col w:w="995" w:space="179"/>
            <w:col w:w="965" w:space="576"/>
            <w:col w:w="2219" w:space="419"/>
            <w:col w:w="1179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90" w:lineRule="exact"/>
        <w:ind w:left="1740"/>
      </w:pPr>
      <w:r>
        <w:rPr/>
        <w:t>qualité par rapport aux</w:t>
      </w:r>
      <w:r>
        <w:rPr>
          <w:spacing w:val="1"/>
        </w:rPr>
        <w:t> </w:t>
      </w:r>
      <w:r>
        <w:rPr/>
        <w:t>défauts</w:t>
        <w:tab/>
      </w:r>
      <w:r>
        <w:rPr>
          <w:u w:val="single"/>
        </w:rPr>
        <w:t> </w:t>
        <w:tab/>
      </w:r>
    </w:p>
    <w:p>
      <w:pPr>
        <w:spacing w:after="0" w:line="190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9"/>
        <w:ind w:left="1740"/>
      </w:pPr>
      <w:r>
        <w:rPr/>
        <w:pict>
          <v:group style="position:absolute;margin-left:36pt;margin-top:11.941003pt;width:254.65pt;height:.25pt;mso-position-horizontal-relative:page;mso-position-vertical-relative:paragraph;z-index:251767808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/>
        <w:t>(Révision de ISO 5817:2014)</w:t>
      </w:r>
    </w:p>
    <w:p>
      <w:pPr>
        <w:pStyle w:val="Heading2"/>
        <w:tabs>
          <w:tab w:pos="1739" w:val="left" w:leader="none"/>
        </w:tabs>
        <w:spacing w:before="83"/>
        <w:ind w:left="1740" w:right="38" w:hanging="1541"/>
      </w:pPr>
      <w:r>
        <w:rPr>
          <w:spacing w:val="-3"/>
        </w:rPr>
        <w:t>TC</w:t>
      </w:r>
      <w:r>
        <w:rPr/>
        <w:t> 45</w:t>
        <w:tab/>
        <w:t>Élastomères et produits à </w:t>
      </w:r>
      <w:r>
        <w:rPr>
          <w:spacing w:val="-4"/>
        </w:rPr>
        <w:t>base </w:t>
      </w:r>
      <w:r>
        <w:rPr/>
        <w:t>d'élastomères</w:t>
      </w:r>
    </w:p>
    <w:p>
      <w:pPr>
        <w:tabs>
          <w:tab w:pos="1739" w:val="left" w:leader="none"/>
        </w:tabs>
        <w:spacing w:before="0"/>
        <w:ind w:left="1740" w:right="1643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69</w:t>
        <w:tab/>
        <w:t>Application des méthodes statistiques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4058" w:space="1295"/>
            <w:col w:w="5357"/>
          </w:cols>
        </w:sectPr>
      </w:pPr>
    </w:p>
    <w:p>
      <w:pPr>
        <w:pStyle w:val="BodyText"/>
        <w:spacing w:before="90"/>
        <w:ind w:left="200" w:right="38"/>
      </w:pPr>
      <w:r>
        <w:rPr/>
        <w:t>ISO/PRF 16355-7</w:t>
      </w:r>
    </w:p>
    <w:p>
      <w:pPr>
        <w:pStyle w:val="BodyText"/>
        <w:spacing w:before="90"/>
        <w:ind w:left="200" w:right="15"/>
      </w:pPr>
      <w:r>
        <w:rPr/>
        <w:br w:type="column"/>
      </w:r>
      <w:r>
        <w:rPr/>
        <w:t>Application des méthodes statis- tiques et des méthodes liées aux nouvelles technologies et de dével- oppement de produit — Partie 7: Ligne directrices pour le dével-</w:t>
      </w:r>
    </w:p>
    <w:p>
      <w:pPr>
        <w:pStyle w:val="BodyText"/>
        <w:spacing w:before="90"/>
        <w:ind w:left="200" w:right="38"/>
      </w:pPr>
      <w:r>
        <w:rPr/>
        <w:br w:type="column"/>
      </w:r>
      <w:r>
        <w:rPr/>
        <w:t>ISO/FDIS 10651-4</w:t>
      </w:r>
    </w:p>
    <w:p>
      <w:pPr>
        <w:pStyle w:val="BodyText"/>
        <w:spacing w:before="90"/>
        <w:ind w:left="200" w:right="1238"/>
      </w:pPr>
      <w:r>
        <w:rPr/>
        <w:br w:type="column"/>
      </w:r>
      <w:r>
        <w:rPr/>
        <w:t>Ventilateurs pulmonaires — Partie 4: Exigences relatives aux ressusci-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tateurs actionnés</w:t>
      </w:r>
      <w:r>
        <w:rPr>
          <w:spacing w:val="-1"/>
        </w:rPr>
        <w:t> </w:t>
      </w:r>
      <w:r>
        <w:rPr/>
        <w:t>par l’utilisateur</w:t>
        <w:tab/>
        <w:t>2023-01-16</w:t>
      </w:r>
    </w:p>
    <w:p>
      <w:pPr>
        <w:pStyle w:val="BodyText"/>
        <w:spacing w:line="184" w:lineRule="exact" w:before="199"/>
        <w:ind w:left="200"/>
      </w:pPr>
      <w:r>
        <w:rPr/>
        <w:pict>
          <v:group style="position:absolute;margin-left:303.637787pt;margin-top:21.440983pt;width:254.65pt;height:.25pt;mso-position-horizontal-relative:page;mso-position-vertical-relative:paragraph;z-index:251777024" coordorigin="6073,429" coordsize="5093,5">
            <v:line style="position:absolute" from="6073,431" to="7333,431" stroked="true" strokeweight=".25pt" strokecolor="#000000">
              <v:stroke dashstyle="solid"/>
            </v:line>
            <v:line style="position:absolute" from="7333,431" to="7613,431" stroked="true" strokeweight=".25pt" strokecolor="#000000">
              <v:stroke dashstyle="solid"/>
            </v:line>
            <v:line style="position:absolute" from="7613,431" to="10146,431" stroked="true" strokeweight=".25pt" strokecolor="#000000">
              <v:stroke dashstyle="solid"/>
            </v:line>
            <v:line style="position:absolute" from="10146,431" to="11166,431" stroked="true" strokeweight=".25pt" strokecolor="#000000">
              <v:stroke dashstyle="solid"/>
            </v:line>
            <w10:wrap type="none"/>
          </v:group>
        </w:pict>
      </w:r>
      <w:r>
        <w:rPr/>
        <w:t>(Révision de ISO 10651-4:2002)</w:t>
      </w:r>
    </w:p>
    <w:p>
      <w:pPr>
        <w:spacing w:after="0" w:line="184" w:lineRule="exact"/>
        <w:sectPr>
          <w:footerReference w:type="default" r:id="rId14"/>
          <w:pgSz w:w="11910" w:h="16840"/>
          <w:pgMar w:footer="313" w:header="0" w:top="660" w:bottom="500" w:left="600" w:right="600"/>
          <w:cols w:num="4" w:equalWidth="0">
            <w:col w:w="782" w:space="758"/>
            <w:col w:w="2596" w:space="1217"/>
            <w:col w:w="824" w:space="715"/>
            <w:col w:w="3818"/>
          </w:cols>
        </w:sectPr>
      </w:pPr>
    </w:p>
    <w:p>
      <w:pPr>
        <w:pStyle w:val="BodyText"/>
        <w:ind w:left="1740"/>
      </w:pPr>
      <w:r>
        <w:rPr/>
        <w:pict>
          <v:group style="position:absolute;margin-left:36pt;margin-top:49.891071pt;width:254.65pt;height:.25pt;mso-position-horizontal-relative:page;mso-position-vertical-relative:paragraph;z-index:251771904" coordorigin="720,998" coordsize="5093,5">
            <v:line style="position:absolute" from="720,1000" to="1980,1000" stroked="true" strokeweight=".25pt" strokecolor="#000000">
              <v:stroke dashstyle="solid"/>
            </v:line>
            <v:line style="position:absolute" from="1980,1000" to="2260,1000" stroked="true" strokeweight=".25pt" strokecolor="#000000">
              <v:stroke dashstyle="solid"/>
            </v:line>
            <v:line style="position:absolute" from="2260,1000" to="4793,1000" stroked="true" strokeweight=".25pt" strokecolor="#000000">
              <v:stroke dashstyle="solid"/>
            </v:line>
            <v:line style="position:absolute" from="4793,1000" to="5813,1000" stroked="true" strokeweight=".25pt" strokecolor="#000000">
              <v:stroke dashstyle="solid"/>
            </v:line>
            <w10:wrap type="none"/>
          </v:group>
        </w:pict>
      </w:r>
      <w:r>
        <w:rPr/>
        <w:t>oppement de produits et services numérisés — Principes généraux et perspectives de la méthode de déploiement de la fonction </w:t>
      </w:r>
      <w:r>
        <w:rPr>
          <w:spacing w:val="-4"/>
        </w:rPr>
        <w:t>qualité </w:t>
      </w:r>
      <w:r>
        <w:rPr/>
        <w:t>(QFD)</w:t>
      </w:r>
    </w:p>
    <w:p>
      <w:pPr>
        <w:pStyle w:val="Heading2"/>
        <w:tabs>
          <w:tab w:pos="3007" w:val="left" w:leader="none"/>
        </w:tabs>
        <w:spacing w:before="90"/>
        <w:ind w:left="1467"/>
      </w:pPr>
      <w:r>
        <w:rPr/>
        <w:br w:type="column"/>
      </w:r>
      <w:r>
        <w:rPr>
          <w:spacing w:val="-3"/>
        </w:rPr>
        <w:t>TC</w:t>
      </w:r>
      <w:r>
        <w:rPr/>
        <w:t> 123</w:t>
        <w:tab/>
        <w:t>Paliers </w:t>
      </w:r>
      <w:r>
        <w:rPr>
          <w:spacing w:val="-4"/>
        </w:rPr>
        <w:t>lisses</w:t>
      </w:r>
    </w:p>
    <w:p>
      <w:pPr>
        <w:pStyle w:val="BodyText"/>
        <w:tabs>
          <w:tab w:pos="3007" w:val="left" w:leader="none"/>
        </w:tabs>
        <w:spacing w:before="83"/>
        <w:ind w:left="1467"/>
      </w:pPr>
      <w:r>
        <w:rPr/>
        <w:t>ISO/DTS</w:t>
      </w:r>
      <w:r>
        <w:rPr>
          <w:spacing w:val="-2"/>
        </w:rPr>
        <w:t> </w:t>
      </w:r>
      <w:r>
        <w:rPr/>
        <w:t>24137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spacing w:before="773"/>
        <w:ind w:left="1688"/>
      </w:pPr>
      <w:r>
        <w:rPr/>
        <w:br w:type="column"/>
      </w:r>
      <w:r>
        <w:rPr/>
        <w:t>2023-01-17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046" w:space="40"/>
            <w:col w:w="3918" w:space="39"/>
            <w:col w:w="2667"/>
          </w:cols>
        </w:sectPr>
      </w:pPr>
    </w:p>
    <w:p>
      <w:pPr>
        <w:pStyle w:val="Heading2"/>
        <w:tabs>
          <w:tab w:pos="1739" w:val="left" w:leader="none"/>
          <w:tab w:pos="5472" w:val="left" w:leader="none"/>
          <w:tab w:pos="10565" w:val="left" w:leader="none"/>
        </w:tabs>
        <w:spacing w:line="200" w:lineRule="exact" w:before="76"/>
      </w:pP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79</w:t>
        <w:tab/>
      </w:r>
      <w:r>
        <w:rPr/>
        <w:t>Métaux légers et leurs</w:t>
      </w:r>
      <w:r>
        <w:rPr>
          <w:spacing w:val="1"/>
        </w:rPr>
        <w:t> </w:t>
      </w:r>
      <w:r>
        <w:rPr/>
        <w:t>alliages</w:t>
        <w:tab/>
      </w:r>
      <w:r>
        <w:rPr>
          <w:u w:val="single"/>
        </w:rPr>
        <w:t> </w:t>
        <w:tab/>
      </w:r>
    </w:p>
    <w:p>
      <w:pPr>
        <w:spacing w:after="0" w:line="200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line="192" w:lineRule="exact" w:before="100"/>
        <w:ind w:left="200"/>
      </w:pPr>
      <w:r>
        <w:rPr/>
        <w:t>ISO/PRF 7209</w:t>
        <w:tab/>
        <w:t>Titane et alliages de titane —</w:t>
      </w:r>
      <w:r>
        <w:rPr>
          <w:spacing w:val="-8"/>
        </w:rPr>
        <w:t> </w:t>
      </w:r>
      <w:r>
        <w:rPr>
          <w:spacing w:val="-3"/>
        </w:rPr>
        <w:t>Tôle,</w:t>
      </w:r>
    </w:p>
    <w:p>
      <w:pPr>
        <w:pStyle w:val="BodyText"/>
        <w:ind w:left="1740" w:right="18"/>
      </w:pPr>
      <w:r>
        <w:rPr/>
        <w:pict>
          <v:group style="position:absolute;margin-left:36pt;margin-top:21.09091pt;width:254.65pt;height:.25pt;mso-position-horizontal-relative:page;mso-position-vertical-relative:paragraph;z-index:251772928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bande et tôle épaisse — Conditions techniques de livraison</w:t>
      </w:r>
    </w:p>
    <w:p>
      <w:pPr>
        <w:pStyle w:val="Heading2"/>
        <w:tabs>
          <w:tab w:pos="1739" w:val="left" w:leader="none"/>
        </w:tabs>
        <w:spacing w:before="83"/>
        <w:ind w:left="1740" w:right="337" w:hanging="1541"/>
      </w:pPr>
      <w:r>
        <w:rPr>
          <w:spacing w:val="-3"/>
        </w:rPr>
        <w:t>TC</w:t>
      </w:r>
      <w:r>
        <w:rPr/>
        <w:t> 83</w:t>
        <w:tab/>
        <w:t>Matériel et équipements </w:t>
      </w:r>
      <w:r>
        <w:rPr>
          <w:spacing w:val="-8"/>
        </w:rPr>
        <w:t>de </w:t>
      </w:r>
      <w:r>
        <w:rPr/>
        <w:t>sports et autres activités</w:t>
      </w:r>
      <w:r>
        <w:rPr>
          <w:spacing w:val="1"/>
        </w:rPr>
        <w:t> </w:t>
      </w:r>
      <w:r>
        <w:rPr/>
        <w:t>de</w:t>
      </w: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126</w:t>
        <w:tab/>
      </w:r>
      <w:r>
        <w:rPr>
          <w:spacing w:val="-3"/>
          <w:sz w:val="18"/>
        </w:rPr>
        <w:t>Tabac </w:t>
      </w:r>
      <w:r>
        <w:rPr>
          <w:sz w:val="18"/>
        </w:rPr>
        <w:t>et produits du</w:t>
      </w:r>
      <w:r>
        <w:rPr>
          <w:spacing w:val="4"/>
          <w:sz w:val="18"/>
        </w:rPr>
        <w:t> </w:t>
      </w:r>
      <w:r>
        <w:rPr>
          <w:sz w:val="18"/>
        </w:rPr>
        <w:t>tabac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ISO/PRF 3402</w:t>
        <w:tab/>
      </w:r>
      <w:r>
        <w:rPr>
          <w:spacing w:val="-3"/>
        </w:rPr>
        <w:t>Tabac </w:t>
      </w:r>
      <w:r>
        <w:rPr/>
        <w:t>et produits du tabac</w:t>
      </w:r>
      <w:r>
        <w:rPr>
          <w:spacing w:val="5"/>
        </w:rPr>
        <w:t> </w:t>
      </w:r>
      <w:r>
        <w:rPr/>
        <w:t>—</w:t>
      </w:r>
    </w:p>
    <w:p>
      <w:pPr>
        <w:pStyle w:val="BodyText"/>
        <w:ind w:left="1740" w:right="1363"/>
      </w:pPr>
      <w:r>
        <w:rPr/>
        <w:t>Atmosphère de conditionnement et d'essai</w:t>
      </w:r>
    </w:p>
    <w:p>
      <w:pPr>
        <w:pStyle w:val="BodyText"/>
        <w:spacing w:before="8"/>
        <w:ind w:left="1740"/>
      </w:pPr>
      <w:r>
        <w:rPr/>
        <w:t>(Révision de ISO 3402:1999)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147" w:space="1206"/>
            <w:col w:w="5357"/>
          </w:cols>
        </w:sectPr>
      </w:pPr>
    </w:p>
    <w:p>
      <w:pPr>
        <w:pStyle w:val="Heading2"/>
        <w:spacing w:line="216" w:lineRule="exact" w:before="0"/>
        <w:ind w:left="160" w:right="330"/>
        <w:jc w:val="center"/>
      </w:pPr>
      <w:r>
        <w:rPr/>
        <w:t>loisirs</w:t>
      </w:r>
    </w:p>
    <w:p>
      <w:pPr>
        <w:pStyle w:val="BodyText"/>
        <w:tabs>
          <w:tab w:pos="1699" w:val="left" w:leader="none"/>
        </w:tabs>
        <w:spacing w:line="192" w:lineRule="exact" w:before="82"/>
        <w:ind w:left="160"/>
        <w:jc w:val="center"/>
      </w:pPr>
      <w:r>
        <w:rPr/>
        <w:t>ISO/PRF 9462</w:t>
        <w:tab/>
        <w:t>Fixations de skis alpins —</w:t>
      </w:r>
      <w:r>
        <w:rPr>
          <w:spacing w:val="-4"/>
        </w:rPr>
        <w:t> </w:t>
      </w:r>
      <w:r>
        <w:rPr/>
        <w:t>Exigenc-</w:t>
      </w:r>
    </w:p>
    <w:p>
      <w:pPr>
        <w:pStyle w:val="BodyText"/>
        <w:ind w:left="1718" w:right="823"/>
        <w:jc w:val="center"/>
      </w:pPr>
      <w:r>
        <w:rPr/>
        <w:pict>
          <v:group style="position:absolute;margin-left:303.637787pt;margin-top:14.290982pt;width:254.65pt;height:.25pt;mso-position-horizontal-relative:page;mso-position-vertical-relative:paragraph;z-index:251778048" coordorigin="6073,286" coordsize="5093,5">
            <v:line style="position:absolute" from="6073,288" to="7333,288" stroked="true" strokeweight=".25pt" strokecolor="#000000">
              <v:stroke dashstyle="solid"/>
            </v:line>
            <v:line style="position:absolute" from="7333,288" to="7613,288" stroked="true" strokeweight=".25pt" strokecolor="#000000">
              <v:stroke dashstyle="solid"/>
            </v:line>
            <v:line style="position:absolute" from="7613,288" to="10146,288" stroked="true" strokeweight=".25pt" strokecolor="#000000">
              <v:stroke dashstyle="solid"/>
            </v:line>
            <v:line style="position:absolute" from="10146,288" to="11166,288" stroked="true" strokeweight=".25pt" strokecolor="#000000">
              <v:stroke dashstyle="solid"/>
            </v:line>
            <w10:wrap type="none"/>
          </v:group>
        </w:pict>
      </w:r>
      <w:r>
        <w:rPr/>
        <w:t>es et méthodes d'essai</w:t>
      </w:r>
    </w:p>
    <w:p>
      <w:pPr>
        <w:pStyle w:val="BodyText"/>
        <w:spacing w:line="163" w:lineRule="exact"/>
        <w:ind w:left="200"/>
      </w:pPr>
      <w:r>
        <w:rPr/>
        <w:br w:type="column"/>
      </w:r>
      <w:r>
        <w:rPr/>
        <w:t>ISO/FDIS</w:t>
      </w:r>
    </w:p>
    <w:p>
      <w:pPr>
        <w:pStyle w:val="BodyText"/>
        <w:ind w:left="200"/>
      </w:pPr>
      <w:r>
        <w:rPr/>
        <w:t>23906-2</w:t>
      </w:r>
    </w:p>
    <w:p>
      <w:pPr>
        <w:pStyle w:val="BodyText"/>
        <w:spacing w:line="163" w:lineRule="exact"/>
        <w:ind w:left="200"/>
      </w:pPr>
      <w:r>
        <w:rPr/>
        <w:br w:type="column"/>
      </w:r>
      <w:r>
        <w:rPr/>
        <w:t>Titre manque — Partie 2: Titre</w:t>
      </w:r>
    </w:p>
    <w:p>
      <w:pPr>
        <w:pStyle w:val="BodyText"/>
        <w:ind w:left="200"/>
      </w:pP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8"/>
        <w:ind w:left="200"/>
      </w:pPr>
      <w:r>
        <w:rPr/>
        <w:t>2023-01-10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80" w:space="1272"/>
            <w:col w:w="824" w:space="716"/>
            <w:col w:w="2219" w:space="420"/>
            <w:col w:w="1179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739"/>
      </w:pPr>
      <w:r>
        <w:rPr/>
        <w:pict>
          <v:group style="position:absolute;margin-left:36pt;margin-top:11.541107pt;width:254.65pt;height:.25pt;mso-position-horizontal-relative:page;mso-position-vertical-relative:paragraph;z-index:251773952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(Révision de ISO 9462:2014)</w:t>
      </w:r>
    </w:p>
    <w:p>
      <w:pPr>
        <w:pStyle w:val="Heading2"/>
        <w:tabs>
          <w:tab w:pos="1739" w:val="left" w:leader="none"/>
        </w:tabs>
        <w:spacing w:before="83"/>
        <w:ind w:left="1740" w:right="38" w:hanging="1541"/>
      </w:pPr>
      <w:r>
        <w:rPr>
          <w:spacing w:val="-3"/>
        </w:rPr>
        <w:t>TC</w:t>
      </w:r>
      <w:r>
        <w:rPr/>
        <w:t> 85</w:t>
        <w:tab/>
        <w:t>Énergie nucléaire, </w:t>
      </w:r>
      <w:r>
        <w:rPr>
          <w:spacing w:val="-3"/>
        </w:rPr>
        <w:t>technologies </w:t>
      </w:r>
      <w:r>
        <w:rPr/>
        <w:t>nucléaires, et</w:t>
      </w:r>
      <w:r>
        <w:rPr>
          <w:spacing w:val="-3"/>
        </w:rPr>
        <w:t> </w:t>
      </w:r>
      <w:r>
        <w:rPr/>
        <w:t>radioprotection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9271</w:t>
        <w:tab/>
        <w:t>Décontamination des surfaces</w:t>
      </w:r>
    </w:p>
    <w:p>
      <w:pPr>
        <w:pStyle w:val="BodyText"/>
        <w:ind w:left="1740" w:right="36"/>
      </w:pPr>
      <w:r>
        <w:rPr/>
        <w:t>contaminées par la radioactivité — Essai des agents de décontamina- tion pour les textiles</w:t>
      </w:r>
    </w:p>
    <w:p>
      <w:pPr>
        <w:pStyle w:val="BodyText"/>
        <w:spacing w:before="6"/>
        <w:ind w:left="1740"/>
      </w:pPr>
      <w:r>
        <w:rPr/>
        <w:t>(Révision de ISO 9271:1992)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ISO/FDIS 23588</w:t>
        <w:tab/>
        <w:t>Radioprotection —</w:t>
      </w:r>
      <w:r>
        <w:rPr>
          <w:spacing w:val="-1"/>
        </w:rPr>
        <w:t> </w:t>
      </w:r>
      <w:r>
        <w:rPr/>
        <w:t>Exigences</w:t>
      </w:r>
    </w:p>
    <w:p>
      <w:pPr>
        <w:pStyle w:val="BodyText"/>
        <w:spacing w:line="192" w:lineRule="exact"/>
        <w:ind w:left="1740"/>
      </w:pPr>
      <w:r>
        <w:rPr/>
        <w:t>générales concernant les essais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00"/>
      </w:pPr>
      <w:r>
        <w:rPr/>
        <w:t>2023-01-18</w:t>
      </w:r>
    </w:p>
    <w:p>
      <w:pPr>
        <w:pStyle w:val="Heading2"/>
        <w:tabs>
          <w:tab w:pos="1739" w:val="left" w:leader="none"/>
        </w:tabs>
        <w:spacing w:before="140"/>
      </w:pPr>
      <w:r>
        <w:rPr/>
        <w:br w:type="column"/>
      </w:r>
      <w:r>
        <w:rPr>
          <w:spacing w:val="-3"/>
        </w:rPr>
        <w:t>TC</w:t>
      </w:r>
      <w:r>
        <w:rPr/>
        <w:t> 130</w:t>
        <w:tab/>
        <w:t>Technologie</w:t>
      </w:r>
      <w:r>
        <w:rPr>
          <w:spacing w:val="-2"/>
        </w:rPr>
        <w:t> </w:t>
      </w:r>
      <w:r>
        <w:rPr/>
        <w:t>graphique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ISO/PRF 23498</w:t>
        <w:tab/>
        <w:t>Technologie graphique —</w:t>
      </w:r>
      <w:r>
        <w:rPr>
          <w:spacing w:val="-11"/>
        </w:rPr>
        <w:t> </w:t>
      </w:r>
      <w:r>
        <w:rPr/>
        <w:t>Opac-</w:t>
      </w:r>
    </w:p>
    <w:p>
      <w:pPr>
        <w:pStyle w:val="BodyText"/>
        <w:ind w:left="1740"/>
      </w:pPr>
      <w:r>
        <w:rPr/>
        <w:t>ité visuelle de l'encre blanche imprimée</w:t>
      </w:r>
    </w:p>
    <w:p>
      <w:pPr>
        <w:pStyle w:val="BodyText"/>
        <w:spacing w:before="7"/>
        <w:ind w:left="1740"/>
      </w:pPr>
      <w:r>
        <w:rPr/>
        <w:pict>
          <v:group style="position:absolute;margin-left:303.637787pt;margin-top:11.840982pt;width:254.65pt;height:.25pt;mso-position-horizontal-relative:page;mso-position-vertical-relative:paragraph;z-index:251779072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(Révision de ISO 23498:2020)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135</w:t>
        <w:tab/>
        <w:t>Essais non destructifs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ISO/FDIS 24647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200"/>
      </w:pPr>
      <w:r>
        <w:rPr/>
        <w:t>2023-01-18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21" w:space="57"/>
            <w:col w:w="995" w:space="179"/>
            <w:col w:w="3952" w:space="226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 w:right="38"/>
      </w:pPr>
      <w:r>
        <w:rPr/>
        <w:t>ISO/FDIS 24389-1</w:t>
      </w:r>
    </w:p>
    <w:p>
      <w:pPr>
        <w:pStyle w:val="BodyText"/>
        <w:ind w:left="200" w:right="104"/>
      </w:pPr>
      <w:r>
        <w:rPr/>
        <w:br w:type="column"/>
      </w:r>
      <w:r>
        <w:rPr/>
        <w:t>d’aptitude pour les mesures d'anthroporadiométrie (mesures in vivo)</w:t>
      </w:r>
    </w:p>
    <w:p>
      <w:pPr>
        <w:pStyle w:val="BodyText"/>
        <w:spacing w:before="87"/>
        <w:ind w:left="200" w:right="21"/>
      </w:pPr>
      <w:r>
        <w:rPr/>
        <w:pict>
          <v:group style="position:absolute;margin-left:303.637787pt;margin-top:22.191008pt;width:254.65pt;height:.25pt;mso-position-horizontal-relative:page;mso-position-vertical-relative:paragraph;z-index:251780096" coordorigin="6073,444" coordsize="5093,5">
            <v:line style="position:absolute" from="6073,446" to="7333,446" stroked="true" strokeweight=".25pt" strokecolor="#000000">
              <v:stroke dashstyle="solid"/>
            </v:line>
            <v:line style="position:absolute" from="7333,446" to="7613,446" stroked="true" strokeweight=".25pt" strokecolor="#000000">
              <v:stroke dashstyle="solid"/>
            </v:line>
            <v:line style="position:absolute" from="7613,446" to="10146,446" stroked="true" strokeweight=".25pt" strokecolor="#000000">
              <v:stroke dashstyle="solid"/>
            </v:line>
            <v:line style="position:absolute" from="10146,446" to="11166,446" stroked="true" strokeweight=".25pt" strokecolor="#000000">
              <v:stroke dashstyle="solid"/>
            </v:line>
            <w10:wrap type="none"/>
          </v:group>
        </w:pict>
      </w:r>
      <w:r>
        <w:rPr/>
        <w:t>Gestion des déchets radioactifs des installations nucléaires — Partie</w:t>
      </w:r>
    </w:p>
    <w:p>
      <w:pPr>
        <w:pStyle w:val="BodyText"/>
        <w:ind w:left="200"/>
      </w:pPr>
      <w:r>
        <w:rPr/>
        <w:br w:type="column"/>
      </w:r>
      <w:r>
        <w:rPr/>
        <w:t>2023-01-25</w:t>
      </w:r>
    </w:p>
    <w:p>
      <w:pPr>
        <w:pStyle w:val="BodyText"/>
        <w:spacing w:before="23"/>
        <w:ind w:left="200" w:right="38"/>
      </w:pPr>
      <w:r>
        <w:rPr/>
        <w:br w:type="column"/>
      </w:r>
      <w:r>
        <w:rPr/>
        <w:t>ISO/FDIS 18251-2</w:t>
      </w:r>
    </w:p>
    <w:p>
      <w:pPr>
        <w:pStyle w:val="BodyText"/>
        <w:spacing w:before="23"/>
        <w:ind w:left="200" w:right="11"/>
      </w:pPr>
      <w:r>
        <w:rPr/>
        <w:br w:type="column"/>
      </w:r>
      <w:r>
        <w:rPr/>
        <w:t>Essais non destructifs — Ther- mographie infrarouge — Partie 2: Méthode d'essai relative aux per- formances intégrées d u système et de l'appareillage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/>
        <w:t>2023-01-13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6" w:equalWidth="0">
            <w:col w:w="824" w:space="716"/>
            <w:col w:w="2580" w:space="58"/>
            <w:col w:w="995" w:space="179"/>
            <w:col w:w="824" w:space="716"/>
            <w:col w:w="2588" w:space="51"/>
            <w:col w:w="1179"/>
          </w:cols>
        </w:sectPr>
      </w:pPr>
    </w:p>
    <w:p>
      <w:pPr>
        <w:pStyle w:val="BodyText"/>
        <w:ind w:left="1740" w:right="18"/>
      </w:pPr>
      <w:r>
        <w:rPr/>
        <w:pict>
          <v:group style="position:absolute;margin-left:36pt;margin-top:21.090996pt;width:254.65pt;height:.25pt;mso-position-horizontal-relative:page;mso-position-vertical-relative:paragraph;z-index:251774976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1: Principes généraux, objectifs et approches pratiques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92</w:t>
        <w:tab/>
        <w:t>Sécurité au feu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2023-01-16</w:t>
      </w:r>
    </w:p>
    <w:p>
      <w:pPr>
        <w:pStyle w:val="Heading2"/>
        <w:tabs>
          <w:tab w:pos="1739" w:val="left" w:leader="none"/>
        </w:tabs>
        <w:spacing w:before="18"/>
        <w:ind w:left="1740" w:right="1343" w:hanging="1541"/>
        <w:jc w:val="both"/>
      </w:pPr>
      <w:r>
        <w:rPr/>
        <w:br w:type="column"/>
      </w:r>
      <w:r>
        <w:rPr>
          <w:spacing w:val="-3"/>
        </w:rPr>
        <w:t>TC</w:t>
      </w:r>
      <w:r>
        <w:rPr/>
        <w:t> 138</w:t>
        <w:tab/>
        <w:t>Tubes, raccords et</w:t>
      </w:r>
      <w:r>
        <w:rPr>
          <w:spacing w:val="-28"/>
        </w:rPr>
        <w:t> </w:t>
      </w:r>
      <w:r>
        <w:rPr/>
        <w:t>robinetterie en matières plastiques pour le transport des fluides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3" w:equalWidth="0">
            <w:col w:w="4003" w:space="175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82"/>
        <w:ind w:left="1740" w:right="38" w:hanging="1540"/>
      </w:pPr>
      <w:r>
        <w:rPr/>
        <w:pict>
          <v:group style="position:absolute;margin-left:303.637787pt;margin-top:62.74099pt;width:254.65pt;height:.25pt;mso-position-horizontal-relative:page;mso-position-vertical-relative:paragraph;z-index:251781120" coordorigin="6073,1255" coordsize="5093,5">
            <v:line style="position:absolute" from="6073,1257" to="7333,1257" stroked="true" strokeweight=".25pt" strokecolor="#000000">
              <v:stroke dashstyle="solid"/>
            </v:line>
            <v:line style="position:absolute" from="7333,1257" to="7613,1257" stroked="true" strokeweight=".25pt" strokecolor="#000000">
              <v:stroke dashstyle="solid"/>
            </v:line>
            <v:line style="position:absolute" from="7613,1257" to="10146,1257" stroked="true" strokeweight=".25pt" strokecolor="#000000">
              <v:stroke dashstyle="solid"/>
            </v:line>
            <v:line style="position:absolute" from="10146,1257" to="11166,1257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6pt;margin-top:61.699989pt;width:254.65pt;height:93.5pt;mso-position-horizontal-relative:page;mso-position-vertical-relative:paragraph;z-index:251782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8"/>
                    <w:gridCol w:w="2752"/>
                    <w:gridCol w:w="1004"/>
                  </w:tblGrid>
                  <w:tr>
                    <w:trPr>
                      <w:trHeight w:val="620" w:hRule="atLeast"/>
                    </w:trPr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ind w:left="282" w:right="22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les systèmes de calfeutrement de traversées de câbles et de </w:t>
                        </w:r>
                        <w:r>
                          <w:rPr>
                            <w:spacing w:val="-4"/>
                            <w:sz w:val="16"/>
                          </w:rPr>
                          <w:t>trémies </w:t>
                        </w:r>
                        <w:r>
                          <w:rPr>
                            <w:sz w:val="16"/>
                          </w:rPr>
                          <w:t>de tuyaux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08" w:hRule="atLeast"/>
                    </w:trPr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21843</w:t>
                        </w: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282" w:righ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Détermination de la résistance aux feux de nappe d'hydrocarbure des matériaux et systèmes de protec- tion incendie des récipients sous pression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3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21843:2018)</w:t>
                        </w:r>
                      </w:p>
                    </w:tc>
                    <w:tc>
                      <w:tcPr>
                        <w:tcW w:w="100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 20902-2</w:t>
        <w:tab/>
        <w:t>Méthodes d'essais au feu des éléments de séparation habituel- lement utilisés dans les industries pétrolières, gazières et pétro- chimiques — Partie 2: Modes opératoires supplémentaires</w:t>
      </w:r>
      <w:r>
        <w:rPr>
          <w:spacing w:val="-4"/>
        </w:rPr>
        <w:t> </w:t>
      </w:r>
      <w:r>
        <w:rPr>
          <w:spacing w:val="-5"/>
        </w:rPr>
        <w:t>pour</w:t>
      </w:r>
    </w:p>
    <w:p>
      <w:pPr>
        <w:pStyle w:val="BodyText"/>
        <w:spacing w:before="65"/>
        <w:ind w:left="200" w:right="17"/>
      </w:pPr>
      <w:r>
        <w:rPr/>
        <w:br w:type="column"/>
      </w:r>
      <w:r>
        <w:rPr/>
        <w:t>ISO 4427- 2:2019/FDAmd</w:t>
      </w:r>
    </w:p>
    <w:p>
      <w:pPr>
        <w:pStyle w:val="BodyText"/>
        <w:spacing w:line="192" w:lineRule="exact"/>
        <w:ind w:left="200"/>
      </w:pPr>
      <w:r>
        <w:rPr/>
        <w:t>1</w:t>
      </w:r>
    </w:p>
    <w:p>
      <w:pPr>
        <w:pStyle w:val="BodyText"/>
        <w:spacing w:before="65"/>
        <w:ind w:left="200" w:right="18"/>
      </w:pPr>
      <w:r>
        <w:rPr/>
        <w:br w:type="column"/>
      </w:r>
      <w:r>
        <w:rPr/>
        <w:t>Systèmes de canalisations en plastique destinés à l'alimentation en eau et aux branchements et collecteurs d'assainissement sous pression — Polyéthylène (PE) — Partie 2: Tubes — Amendement 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00"/>
      </w:pPr>
      <w:r>
        <w:rPr/>
        <w:t>2023-01-18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41" w:space="1311"/>
            <w:col w:w="1242" w:space="299"/>
            <w:col w:w="2512" w:space="125"/>
            <w:col w:w="1180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2"/>
        <w:tabs>
          <w:tab w:pos="1739" w:val="left" w:leader="none"/>
        </w:tabs>
        <w:spacing w:before="0"/>
        <w:ind w:left="1740" w:right="38" w:hanging="1541"/>
      </w:pPr>
      <w:r>
        <w:rPr>
          <w:spacing w:val="-3"/>
        </w:rPr>
        <w:t>TC</w:t>
      </w:r>
      <w:r>
        <w:rPr/>
        <w:t> 107</w:t>
        <w:tab/>
        <w:t>Revêtements métalliques et </w:t>
      </w:r>
      <w:r>
        <w:rPr>
          <w:spacing w:val="-5"/>
        </w:rPr>
        <w:t>au- </w:t>
      </w:r>
      <w:r>
        <w:rPr/>
        <w:t>tres revêtements</w:t>
      </w:r>
      <w:r>
        <w:rPr>
          <w:spacing w:val="-6"/>
        </w:rPr>
        <w:t> </w:t>
      </w:r>
      <w:r>
        <w:rPr/>
        <w:t>inorganiques</w:t>
      </w:r>
    </w:p>
    <w:p>
      <w:pPr>
        <w:pStyle w:val="BodyText"/>
        <w:tabs>
          <w:tab w:pos="1739" w:val="left" w:leader="none"/>
        </w:tabs>
        <w:spacing w:line="175" w:lineRule="exact" w:before="83"/>
        <w:ind w:left="200"/>
      </w:pPr>
      <w:r>
        <w:rPr/>
        <w:t>ISO/FDIS 7582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Heading2"/>
        <w:tabs>
          <w:tab w:pos="1739" w:val="left" w:leader="none"/>
        </w:tabs>
        <w:spacing w:before="65"/>
        <w:ind w:left="1740" w:right="581" w:hanging="1541"/>
      </w:pPr>
      <w:r>
        <w:rPr/>
        <w:br w:type="column"/>
      </w:r>
      <w:r>
        <w:rPr>
          <w:spacing w:val="-3"/>
        </w:rPr>
        <w:t>TC</w:t>
      </w:r>
      <w:r>
        <w:rPr/>
        <w:t> 145</w:t>
        <w:tab/>
        <w:t>Symboles graphiques </w:t>
      </w:r>
      <w:r>
        <w:rPr>
          <w:spacing w:val="-8"/>
        </w:rPr>
        <w:t>et </w:t>
      </w:r>
      <w:r>
        <w:rPr/>
        <w:t>pictogrammes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ISO/FDIS 7001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1739" w:right="510"/>
      </w:pPr>
      <w:r>
        <w:rPr/>
        <w:t>(Révision de ISO 7001:2007, ISO 7001:2007/Amd 1:2013/</w:t>
      </w:r>
    </w:p>
    <w:p>
      <w:pPr>
        <w:pStyle w:val="BodyText"/>
        <w:ind w:left="1739" w:right="21"/>
      </w:pPr>
      <w:r>
        <w:rPr/>
        <w:t>Cor 1:2014, ISO 7001:2007/Amd 1:2013, ISO 7001:2007/Amd 2:2015, ISO 7001:2007/Amd 3:2016, ISO 7001:2007/Amd 4:2017)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200"/>
      </w:pPr>
      <w:r>
        <w:rPr/>
        <w:t>2023-01-02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143" w:space="1209"/>
            <w:col w:w="4129" w:space="50"/>
            <w:col w:w="1179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1739" w:val="left" w:leader="none"/>
        </w:tabs>
        <w:spacing w:before="148"/>
        <w:ind w:left="1740" w:right="38" w:hanging="1540"/>
      </w:pPr>
      <w:r>
        <w:rPr/>
        <w:pict>
          <v:group style="position:absolute;margin-left:36pt;margin-top:5.093001pt;width:254.65pt;height:.25pt;mso-position-horizontal-relative:page;mso-position-vertical-relative:paragraph;z-index:251776000" coordorigin="720,102" coordsize="5093,5">
            <v:line style="position:absolute" from="720,104" to="1980,104" stroked="true" strokeweight=".25pt" strokecolor="#000000">
              <v:stroke dashstyle="solid"/>
            </v:line>
            <v:line style="position:absolute" from="1980,104" to="2260,104" stroked="true" strokeweight=".25pt" strokecolor="#000000">
              <v:stroke dashstyle="solid"/>
            </v:line>
            <v:line style="position:absolute" from="2260,104" to="4793,104" stroked="true" strokeweight=".25pt" strokecolor="#000000">
              <v:stroke dashstyle="solid"/>
            </v:line>
            <v:line style="position:absolute" from="4793,104" to="5813,10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108</w:t>
        <w:tab/>
      </w:r>
      <w:r>
        <w:rPr/>
        <w:t>Vibrations et chocs </w:t>
      </w:r>
      <w:r>
        <w:rPr>
          <w:spacing w:val="-3"/>
        </w:rPr>
        <w:t>mécan- </w:t>
      </w:r>
      <w:r>
        <w:rPr/>
        <w:t>iques, et leur</w:t>
      </w:r>
      <w:r>
        <w:rPr>
          <w:spacing w:val="-1"/>
        </w:rPr>
        <w:t> </w:t>
      </w:r>
      <w:r>
        <w:rPr/>
        <w:t>surveillance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/>
        <w:t>2022-12-27</w:t>
      </w:r>
    </w:p>
    <w:p>
      <w:pPr>
        <w:pStyle w:val="BodyText"/>
        <w:ind w:left="200" w:right="38"/>
      </w:pPr>
      <w:r>
        <w:rPr/>
        <w:br w:type="column"/>
      </w:r>
      <w:r>
        <w:rPr/>
        <w:t>ISO/FDIS 28564-4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38"/>
      </w:pPr>
      <w:r>
        <w:rPr/>
        <w:t>ISO/FDIS 20560-2</w:t>
      </w:r>
    </w:p>
    <w:p>
      <w:pPr>
        <w:pStyle w:val="BodyText"/>
        <w:ind w:left="200" w:right="1314"/>
      </w:pPr>
      <w:r>
        <w:rPr/>
        <w:br w:type="column"/>
      </w:r>
      <w:r>
        <w:rPr/>
        <w:t>Systèmes de guidage destinés à l'information du public — Partie 4: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Installation</w:t>
      </w:r>
      <w:r>
        <w:rPr>
          <w:spacing w:val="-1"/>
        </w:rPr>
        <w:t> </w:t>
      </w:r>
      <w:r>
        <w:rPr/>
        <w:t>et évaluation</w:t>
        <w:tab/>
        <w:t>2023-01-05</w:t>
      </w:r>
    </w:p>
    <w:p>
      <w:pPr>
        <w:pStyle w:val="BodyText"/>
        <w:spacing w:before="279"/>
        <w:ind w:left="200" w:right="1347"/>
      </w:pPr>
      <w:r>
        <w:rPr/>
        <w:t>Consignes de sécurité concernant le contenu des tuyauteries et des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797" w:space="381"/>
            <w:col w:w="995" w:space="179"/>
            <w:col w:w="824" w:space="716"/>
            <w:col w:w="3818"/>
          </w:cols>
        </w:sectPr>
      </w:pPr>
    </w:p>
    <w:p>
      <w:pPr>
        <w:pStyle w:val="BodyText"/>
        <w:spacing w:line="144" w:lineRule="exact"/>
        <w:ind w:left="200"/>
      </w:pPr>
      <w:r>
        <w:rPr/>
        <w:t>ISO/DTS</w:t>
      </w:r>
    </w:p>
    <w:p>
      <w:pPr>
        <w:pStyle w:val="BodyText"/>
        <w:ind w:left="200"/>
      </w:pPr>
      <w:r>
        <w:rPr/>
        <w:t>15230-2</w:t>
      </w:r>
    </w:p>
    <w:p>
      <w:pPr>
        <w:pStyle w:val="BodyText"/>
        <w:spacing w:line="144" w:lineRule="exact"/>
        <w:ind w:left="200"/>
      </w:pPr>
      <w:r>
        <w:rPr/>
        <w:br w:type="column"/>
      </w:r>
      <w:r>
        <w:rPr/>
        <w:t>Vibrations et chocs mécaniques</w:t>
      </w:r>
    </w:p>
    <w:p>
      <w:pPr>
        <w:pStyle w:val="BodyText"/>
        <w:ind w:left="200" w:right="17"/>
      </w:pPr>
      <w:r>
        <w:rPr/>
        <w:t>— Forces de couplage à l'interface homme-machine en cas de vibra- tions transmises par les mains — Partie 2: Évaluation des forces de couplage</w:t>
      </w:r>
    </w:p>
    <w:p>
      <w:pPr>
        <w:pStyle w:val="BodyText"/>
        <w:spacing w:before="335"/>
        <w:ind w:left="200"/>
      </w:pPr>
      <w:r>
        <w:rPr/>
        <w:br w:type="column"/>
      </w:r>
      <w:r>
        <w:rPr/>
        <w:t>2022-12-30</w:t>
      </w:r>
    </w:p>
    <w:p>
      <w:pPr>
        <w:pStyle w:val="BodyText"/>
        <w:tabs>
          <w:tab w:pos="5132" w:val="right" w:leader="none"/>
        </w:tabs>
        <w:spacing w:line="192" w:lineRule="exact"/>
        <w:ind w:left="1739"/>
      </w:pPr>
      <w:r>
        <w:rPr/>
        <w:br w:type="column"/>
      </w:r>
      <w:r>
        <w:rPr/>
        <w:t>réservoirs — Partie 2: Réservoirs</w:t>
        <w:tab/>
        <w:t>2023-01-09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03.637787pt;margin-top:11.475004pt;width:254.65pt;height:.25pt;mso-position-horizontal-relative:page;mso-position-vertical-relative:paragraph;z-index:-251546624;mso-wrap-distance-left:0;mso-wrap-distance-right:0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146</w:t>
        <w:tab/>
        <w:t>Qualité de l'air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20181</w:t>
        <w:tab/>
        <w:t>Émission des sources fixes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1740"/>
      </w:pPr>
      <w:r>
        <w:rPr/>
        <w:t>Assurance qualité des systèmes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783" w:space="757"/>
            <w:col w:w="2523" w:space="115"/>
            <w:col w:w="995" w:space="179"/>
            <w:col w:w="5358"/>
          </w:cols>
        </w:sectPr>
      </w:pPr>
    </w:p>
    <w:p>
      <w:pPr>
        <w:pStyle w:val="BodyText"/>
        <w:spacing w:line="20" w:lineRule="exact"/>
        <w:ind w:left="117" w:right="-149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exact" w:before="17"/>
      </w:pPr>
      <w:r>
        <w:rPr>
          <w:spacing w:val="-3"/>
        </w:rPr>
        <w:t>TC</w:t>
      </w:r>
      <w:r>
        <w:rPr/>
        <w:t> 121</w:t>
        <w:tab/>
        <w:t>Matériel d'anesthésie et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tabs>
          <w:tab w:pos="3592" w:val="right" w:leader="none"/>
        </w:tabs>
        <w:ind w:left="200"/>
      </w:pPr>
      <w:r>
        <w:rPr/>
        <w:br w:type="column"/>
      </w:r>
      <w:r>
        <w:rPr/>
        <w:t>automatiques</w:t>
      </w:r>
      <w:r>
        <w:rPr>
          <w:spacing w:val="-1"/>
        </w:rPr>
        <w:t> </w:t>
      </w:r>
      <w:r>
        <w:rPr/>
        <w:t>de mesurage</w:t>
        <w:tab/>
        <w:t>2023-01-13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788" w:space="3105"/>
            <w:col w:w="3817"/>
          </w:cols>
        </w:sectPr>
      </w:pPr>
    </w:p>
    <w:p>
      <w:pPr>
        <w:pStyle w:val="Heading2"/>
        <w:tabs>
          <w:tab w:pos="5472" w:val="left" w:leader="none"/>
          <w:tab w:pos="10565" w:val="left" w:leader="none"/>
        </w:tabs>
        <w:spacing w:before="0"/>
        <w:ind w:left="1740"/>
      </w:pPr>
      <w:r>
        <w:rPr/>
        <w:t>réanimation</w:t>
      </w:r>
      <w:r>
        <w:rPr>
          <w:spacing w:val="-11"/>
        </w:rPr>
        <w:t> </w:t>
      </w:r>
      <w:r>
        <w:rPr/>
        <w:t>respiratoire</w:t>
        <w:tab/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tabs>
          <w:tab w:pos="1739" w:val="left" w:leader="none"/>
        </w:tabs>
        <w:spacing w:before="88"/>
        <w:ind w:left="1740" w:right="38" w:hanging="1541"/>
        <w:jc w:val="left"/>
        <w:rPr>
          <w:sz w:val="18"/>
        </w:rPr>
      </w:pPr>
      <w:r>
        <w:rPr/>
        <w:pict>
          <v:group style="position:absolute;margin-left:36pt;margin-top:2.092971pt;width:254.65pt;height:.25pt;mso-position-horizontal-relative:page;mso-position-vertical-relative:paragraph;z-index:251790336" coordorigin="720,42" coordsize="5093,5">
            <v:line style="position:absolute" from="720,44" to="1980,44" stroked="true" strokeweight=".25pt" strokecolor="#000000">
              <v:stroke dashstyle="solid"/>
            </v:line>
            <v:line style="position:absolute" from="1980,44" to="2260,44" stroked="true" strokeweight=".25pt" strokecolor="#000000">
              <v:stroke dashstyle="solid"/>
            </v:line>
            <v:line style="position:absolute" from="2260,44" to="4793,44" stroked="true" strokeweight=".25pt" strokecolor="#000000">
              <v:stroke dashstyle="solid"/>
            </v:line>
            <v:line style="position:absolute" from="4793,44" to="5813,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154</w:t>
        <w:tab/>
        <w:t>Processus, éléments d'informations et documents dans le commerce, l'industrie </w:t>
      </w:r>
      <w:r>
        <w:rPr>
          <w:spacing w:val="-8"/>
          <w:sz w:val="18"/>
        </w:rPr>
        <w:t>et </w:t>
      </w:r>
      <w:r>
        <w:rPr>
          <w:sz w:val="18"/>
        </w:rPr>
        <w:t>l'administration</w:t>
      </w: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br w:type="column"/>
      </w:r>
      <w:r>
        <w:rPr/>
        <w:t>ISO/FDIS 21467</w:t>
        <w:tab/>
        <w:t>Machines de forage et de</w:t>
      </w:r>
      <w:r>
        <w:rPr>
          <w:spacing w:val="2"/>
        </w:rPr>
        <w:t> </w:t>
      </w:r>
      <w:r>
        <w:rPr>
          <w:spacing w:val="-3"/>
        </w:rPr>
        <w:t>fondation</w:t>
      </w:r>
    </w:p>
    <w:p>
      <w:pPr>
        <w:pStyle w:val="BodyText"/>
        <w:ind w:left="1740"/>
      </w:pPr>
      <w:r>
        <w:rPr/>
        <w:t>— Machines de forage horizontal dirigé (HDD) — Spécifications commerciales</w:t>
      </w:r>
    </w:p>
    <w:p>
      <w:pPr>
        <w:pStyle w:val="BodyText"/>
        <w:spacing w:line="170" w:lineRule="exact" w:before="6"/>
        <w:ind w:left="1739"/>
      </w:pPr>
      <w:r>
        <w:rPr/>
        <w:t>(Révision de ISO 21467:2004)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2023-01-12</w:t>
      </w:r>
    </w:p>
    <w:p>
      <w:pPr>
        <w:spacing w:after="0"/>
        <w:sectPr>
          <w:footerReference w:type="default" r:id="rId15"/>
          <w:pgSz w:w="11910" w:h="16840"/>
          <w:pgMar w:footer="313" w:header="0" w:top="660" w:bottom="500" w:left="600" w:right="600"/>
          <w:cols w:num="3" w:equalWidth="0">
            <w:col w:w="4148" w:space="1205"/>
            <w:col w:w="4107" w:space="71"/>
            <w:col w:w="1179"/>
          </w:cols>
        </w:sectPr>
      </w:pPr>
    </w:p>
    <w:p>
      <w:pPr>
        <w:pStyle w:val="BodyText"/>
        <w:ind w:left="200" w:right="38"/>
      </w:pPr>
      <w:r>
        <w:rPr/>
        <w:t>ISO/PRF 15000-3</w:t>
      </w:r>
    </w:p>
    <w:p>
      <w:pPr>
        <w:pStyle w:val="BodyText"/>
        <w:ind w:left="200" w:right="6"/>
      </w:pPr>
      <w:r>
        <w:rPr/>
        <w:br w:type="column"/>
      </w:r>
      <w:r>
        <w:rPr/>
        <w:t>Titre manque — Partie 3: Titre manque</w:t>
      </w:r>
    </w:p>
    <w:p>
      <w:pPr>
        <w:pStyle w:val="BodyText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201</w:t>
        <w:tab/>
        <w:t>Analyse chimique des surfaces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pict>
          <v:group style="position:absolute;margin-left:36pt;margin-top:14.565983pt;width:254.65pt;height:.25pt;mso-position-horizontal-relative:page;mso-position-vertical-relative:paragraph;z-index:251791360" coordorigin="720,291" coordsize="5093,5">
            <v:line style="position:absolute" from="720,294" to="1980,294" stroked="true" strokeweight=".25pt" strokecolor="#000000">
              <v:stroke dashstyle="solid"/>
            </v:line>
            <v:line style="position:absolute" from="1980,294" to="2260,294" stroked="true" strokeweight=".25pt" strokecolor="#000000">
              <v:stroke dashstyle="solid"/>
            </v:line>
            <v:line style="position:absolute" from="2260,294" to="4793,294" stroked="true" strokeweight=".25pt" strokecolor="#000000">
              <v:stroke dashstyle="solid"/>
            </v:line>
            <v:line style="position:absolute" from="4793,294" to="5813,294" stroked="true" strokeweight=".25pt" strokecolor="#000000">
              <v:stroke dashstyle="solid"/>
            </v:line>
            <w10:wrap type="none"/>
          </v:group>
        </w:pict>
      </w:r>
      <w:r>
        <w:rPr/>
        <w:t>ISO/PRF 24465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82" w:space="758"/>
            <w:col w:w="2219" w:space="1594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62"/>
        <w:ind w:left="1740" w:right="517" w:hanging="154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156</w:t>
        <w:tab/>
      </w:r>
      <w:r>
        <w:rPr/>
        <w:t>Corrosion des métaux </w:t>
      </w:r>
      <w:r>
        <w:rPr>
          <w:spacing w:val="-8"/>
        </w:rPr>
        <w:t>et </w:t>
      </w:r>
      <w:r>
        <w:rPr/>
        <w:t>alliages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ISO/FDIS 4212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tabs>
          <w:tab w:pos="1739" w:val="left" w:leader="none"/>
        </w:tabs>
        <w:spacing w:before="1"/>
        <w:ind w:left="1740" w:right="38" w:hanging="1541"/>
      </w:pPr>
      <w:r>
        <w:rPr/>
        <w:pict>
          <v:group style="position:absolute;margin-left:36pt;margin-top:-2.256981pt;width:254.65pt;height:.25pt;mso-position-horizontal-relative:page;mso-position-vertical-relative:paragraph;z-index:251792384" coordorigin="720,-45" coordsize="5093,5">
            <v:line style="position:absolute" from="720,-43" to="1980,-43" stroked="true" strokeweight=".25pt" strokecolor="#000000">
              <v:stroke dashstyle="solid"/>
            </v:line>
            <v:line style="position:absolute" from="1980,-43" to="2260,-43" stroked="true" strokeweight=".25pt" strokecolor="#000000">
              <v:stroke dashstyle="solid"/>
            </v:line>
            <v:line style="position:absolute" from="2260,-43" to="4793,-43" stroked="true" strokeweight=".25pt" strokecolor="#000000">
              <v:stroke dashstyle="solid"/>
            </v:line>
            <v:line style="position:absolute" from="4793,-43" to="5813,-4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157</w:t>
        <w:tab/>
        <w:t>Contraceptifs non </w:t>
      </w:r>
      <w:r>
        <w:rPr>
          <w:spacing w:val="-3"/>
        </w:rPr>
        <w:t>systémiques </w:t>
      </w:r>
      <w:r>
        <w:rPr/>
        <w:t>et barrière prophylactique contre les</w:t>
      </w:r>
      <w:r>
        <w:rPr>
          <w:spacing w:val="-1"/>
        </w:rPr>
        <w:t> </w:t>
      </w:r>
      <w:r>
        <w:rPr/>
        <w:t>IST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00"/>
      </w:pPr>
      <w:r>
        <w:rPr/>
        <w:t>2023-01-10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303.637787pt;margin-top:9.04513pt;width:254.65pt;height:.25pt;mso-position-horizontal-relative:page;mso-position-vertical-relative:paragraph;z-index:-251532288;mso-wrap-distance-left:0;mso-wrap-distance-right:0" coordorigin="6073,181" coordsize="5093,5">
            <v:line style="position:absolute" from="6073,183" to="7333,183" stroked="true" strokeweight=".25pt" strokecolor="#000000">
              <v:stroke dashstyle="solid"/>
            </v:line>
            <v:line style="position:absolute" from="7333,183" to="7613,183" stroked="true" strokeweight=".25pt" strokecolor="#000000">
              <v:stroke dashstyle="solid"/>
            </v:line>
            <v:line style="position:absolute" from="7613,183" to="10146,183" stroked="true" strokeweight=".25pt" strokecolor="#000000">
              <v:stroke dashstyle="solid"/>
            </v:line>
            <v:line style="position:absolute" from="10146,183" to="11166,183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11"/>
        <w:ind w:left="1740" w:right="1940" w:hanging="154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204</w:t>
        <w:tab/>
      </w:r>
      <w:r>
        <w:rPr/>
        <w:t>Systèmes de transport intelligents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ISO/PRF 20900</w:t>
        <w:tab/>
        <w:t>Systèmes de transport</w:t>
      </w:r>
      <w:r>
        <w:rPr>
          <w:spacing w:val="-1"/>
        </w:rPr>
        <w:t> </w:t>
      </w:r>
      <w:r>
        <w:rPr/>
        <w:t>intelligents</w:t>
      </w:r>
    </w:p>
    <w:p>
      <w:pPr>
        <w:pStyle w:val="ListParagraph"/>
        <w:numPr>
          <w:ilvl w:val="0"/>
          <w:numId w:val="4"/>
        </w:numPr>
        <w:tabs>
          <w:tab w:pos="1934" w:val="left" w:leader="none"/>
        </w:tabs>
        <w:spacing w:line="240" w:lineRule="auto" w:before="0" w:after="0"/>
        <w:ind w:left="1740" w:right="1400" w:firstLine="0"/>
        <w:jc w:val="left"/>
        <w:rPr>
          <w:sz w:val="16"/>
        </w:rPr>
      </w:pPr>
      <w:r>
        <w:rPr>
          <w:sz w:val="16"/>
        </w:rPr>
        <w:t>Systèmes de stationnement partiellement automatisés</w:t>
      </w:r>
      <w:r>
        <w:rPr>
          <w:spacing w:val="7"/>
          <w:sz w:val="16"/>
        </w:rPr>
        <w:t> </w:t>
      </w:r>
      <w:r>
        <w:rPr>
          <w:spacing w:val="-6"/>
          <w:sz w:val="16"/>
        </w:rPr>
        <w:t>(PAPS)</w:t>
      </w:r>
    </w:p>
    <w:p>
      <w:pPr>
        <w:pStyle w:val="ListParagraph"/>
        <w:numPr>
          <w:ilvl w:val="0"/>
          <w:numId w:val="4"/>
        </w:numPr>
        <w:tabs>
          <w:tab w:pos="1934" w:val="left" w:leader="none"/>
        </w:tabs>
        <w:spacing w:line="240" w:lineRule="auto" w:before="0" w:after="0"/>
        <w:ind w:left="1740" w:right="1484" w:firstLine="0"/>
        <w:jc w:val="left"/>
        <w:rPr>
          <w:sz w:val="16"/>
        </w:rPr>
      </w:pPr>
      <w:r>
        <w:rPr>
          <w:sz w:val="16"/>
        </w:rPr>
        <w:t>Exigences de performance </w:t>
      </w:r>
      <w:r>
        <w:rPr>
          <w:spacing w:val="-8"/>
          <w:sz w:val="16"/>
        </w:rPr>
        <w:t>et </w:t>
      </w:r>
      <w:r>
        <w:rPr>
          <w:sz w:val="16"/>
        </w:rPr>
        <w:t>procédures</w:t>
      </w:r>
      <w:r>
        <w:rPr>
          <w:spacing w:val="-1"/>
          <w:sz w:val="16"/>
        </w:rPr>
        <w:t> </w:t>
      </w:r>
      <w:r>
        <w:rPr>
          <w:sz w:val="16"/>
        </w:rPr>
        <w:t>d'essai</w:t>
      </w:r>
    </w:p>
    <w:p>
      <w:pPr>
        <w:pStyle w:val="BodyText"/>
        <w:spacing w:before="6"/>
        <w:ind w:left="1740"/>
      </w:pPr>
      <w:r>
        <w:rPr/>
        <w:t>(Révision de ISO 20900:2019)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085" w:space="92"/>
            <w:col w:w="995" w:space="180"/>
            <w:col w:w="5358"/>
          </w:cols>
        </w:sectPr>
      </w:pPr>
    </w:p>
    <w:p>
      <w:pPr>
        <w:pStyle w:val="BodyText"/>
        <w:spacing w:before="17"/>
        <w:ind w:left="200" w:right="14"/>
      </w:pPr>
      <w:r>
        <w:rPr/>
        <w:t>ISO/PRF TR 24484</w:t>
      </w:r>
    </w:p>
    <w:p>
      <w:pPr>
        <w:pStyle w:val="BodyText"/>
        <w:spacing w:before="17"/>
        <w:ind w:left="200" w:right="17"/>
      </w:pPr>
      <w:r>
        <w:rPr/>
        <w:br w:type="column"/>
      </w:r>
      <w:r>
        <w:rPr/>
        <w:t>Préservatifs féminins — Utilisation de l'ISO 25841 et du manage- ment de la qualité des préservatifs féminins</w:t>
      </w:r>
    </w:p>
    <w:p>
      <w:pPr>
        <w:pStyle w:val="BodyText"/>
        <w:spacing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207</w:t>
        <w:tab/>
        <w:t>Management environnemental</w:t>
      </w:r>
    </w:p>
    <w:p>
      <w:pPr>
        <w:pStyle w:val="BodyText"/>
        <w:tabs>
          <w:tab w:pos="1739" w:val="left" w:leader="none"/>
        </w:tabs>
        <w:spacing w:before="82"/>
        <w:ind w:left="1740" w:right="1286" w:hanging="1540"/>
      </w:pPr>
      <w:r>
        <w:rPr/>
        <w:t>ISO 14020</w:t>
        <w:tab/>
        <w:t>Déclarations environnementales </w:t>
      </w:r>
      <w:r>
        <w:rPr>
          <w:spacing w:val="-7"/>
        </w:rPr>
        <w:t>et </w:t>
      </w:r>
      <w:r>
        <w:rPr/>
        <w:t>programmes pour les produits</w:t>
      </w:r>
      <w:r>
        <w:rPr>
          <w:spacing w:val="-4"/>
        </w:rPr>
        <w:t> </w:t>
      </w:r>
      <w:r>
        <w:rPr/>
        <w:t>—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65" w:space="575"/>
            <w:col w:w="2520" w:space="1293"/>
            <w:col w:w="5357"/>
          </w:cols>
        </w:sectPr>
      </w:pPr>
    </w:p>
    <w:p>
      <w:pPr>
        <w:tabs>
          <w:tab w:pos="1739" w:val="left" w:leader="none"/>
        </w:tabs>
        <w:spacing w:before="83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1.842995pt;width:254.65pt;height:.25pt;mso-position-horizontal-relative:page;mso-position-vertical-relative:paragraph;z-index:251793408" coordorigin="720,37" coordsize="5093,5">
            <v:line style="position:absolute" from="720,39" to="1980,39" stroked="true" strokeweight=".25pt" strokecolor="#000000">
              <v:stroke dashstyle="solid"/>
            </v:line>
            <v:line style="position:absolute" from="1980,39" to="2260,39" stroked="true" strokeweight=".25pt" strokecolor="#000000">
              <v:stroke dashstyle="solid"/>
            </v:line>
            <v:line style="position:absolute" from="2260,39" to="4793,39" stroked="true" strokeweight=".25pt" strokecolor="#000000">
              <v:stroke dashstyle="solid"/>
            </v:line>
            <v:line style="position:absolute" from="4793,39" to="5813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159</w:t>
        <w:tab/>
      </w:r>
      <w:r>
        <w:rPr>
          <w:sz w:val="18"/>
        </w:rPr>
        <w:t>Ergonomie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ISO/DTR</w:t>
      </w:r>
      <w:r>
        <w:rPr>
          <w:spacing w:val="-2"/>
        </w:rPr>
        <w:t> </w:t>
      </w:r>
      <w:r>
        <w:rPr/>
        <w:t>25060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00"/>
      </w:pPr>
      <w:r>
        <w:rPr/>
        <w:t>2023-01-25</w:t>
      </w:r>
    </w:p>
    <w:p>
      <w:pPr>
        <w:pStyle w:val="BodyText"/>
        <w:spacing w:line="173" w:lineRule="exact"/>
        <w:ind w:left="1740"/>
      </w:pPr>
      <w:r>
        <w:rPr/>
        <w:br w:type="column"/>
      </w:r>
      <w:r>
        <w:rPr/>
        <w:t>Principes et exigences générales</w:t>
      </w:r>
    </w:p>
    <w:p>
      <w:pPr>
        <w:pStyle w:val="BodyText"/>
        <w:spacing w:before="7"/>
        <w:ind w:left="1740"/>
      </w:pPr>
      <w:r>
        <w:rPr/>
        <w:t>(Révision de ISO 14020:2000)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551" w:hanging="1541"/>
      </w:pPr>
      <w:r>
        <w:rPr>
          <w:spacing w:val="-3"/>
        </w:rPr>
        <w:t>TC</w:t>
      </w:r>
      <w:r>
        <w:rPr/>
        <w:t> 211</w:t>
        <w:tab/>
        <w:t>Information géographique/ Géomatique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2671" w:space="1507"/>
            <w:col w:w="995" w:space="179"/>
            <w:col w:w="5358"/>
          </w:cols>
        </w:sectPr>
      </w:pP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pict>
          <v:group style="position:absolute;margin-left:36pt;margin-top:11.491007pt;width:254.65pt;height:.25pt;mso-position-horizontal-relative:page;mso-position-vertical-relative:paragraph;z-index:251794432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(Révision de ISO/IEC TR 25060:2010)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172</w:t>
        <w:tab/>
        <w:t>Optique et photonique</w:t>
      </w:r>
    </w:p>
    <w:p>
      <w:pPr>
        <w:pStyle w:val="BodyText"/>
        <w:tabs>
          <w:tab w:pos="1539" w:val="left" w:leader="none"/>
        </w:tabs>
        <w:spacing w:line="192" w:lineRule="exact" w:before="83"/>
        <w:ind w:right="154"/>
        <w:jc w:val="right"/>
      </w:pPr>
      <w:r>
        <w:rPr/>
        <w:t>ISO/PRF 8600-4</w:t>
        <w:tab/>
        <w:t>Endoscopes — Endoscopes</w:t>
      </w:r>
      <w:r>
        <w:rPr>
          <w:spacing w:val="-2"/>
        </w:rPr>
        <w:t> </w:t>
      </w:r>
      <w:r>
        <w:rPr/>
        <w:t>médi-</w:t>
      </w:r>
    </w:p>
    <w:p>
      <w:pPr>
        <w:pStyle w:val="BodyText"/>
        <w:spacing w:line="192" w:lineRule="exact"/>
        <w:ind w:right="169"/>
        <w:jc w:val="right"/>
      </w:pPr>
      <w:r>
        <w:rPr/>
        <w:t>caux et dispositifs</w:t>
      </w:r>
      <w:r>
        <w:rPr>
          <w:spacing w:val="-5"/>
        </w:rPr>
        <w:t> </w:t>
      </w:r>
      <w:r>
        <w:rPr/>
        <w:t>d'endothérapie</w:t>
      </w:r>
    </w:p>
    <w:p>
      <w:pPr>
        <w:pStyle w:val="BodyText"/>
        <w:spacing w:before="13"/>
        <w:ind w:left="200" w:right="38"/>
      </w:pPr>
      <w:r>
        <w:rPr/>
        <w:br w:type="column"/>
      </w:r>
      <w:r>
        <w:rPr/>
        <w:t>ISO/FDIS 19157-1</w:t>
      </w:r>
    </w:p>
    <w:p>
      <w:pPr>
        <w:pStyle w:val="BodyText"/>
        <w:spacing w:before="13"/>
        <w:ind w:left="200" w:right="1471"/>
      </w:pPr>
      <w:r>
        <w:rPr/>
        <w:br w:type="column"/>
      </w:r>
      <w:r>
        <w:rPr/>
        <w:t>Information géographique — Qualité des données — Partie 1: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Exigences</w:t>
      </w:r>
      <w:r>
        <w:rPr>
          <w:spacing w:val="-1"/>
        </w:rPr>
        <w:t> </w:t>
      </w:r>
      <w:r>
        <w:rPr/>
        <w:t>générales</w:t>
        <w:tab/>
        <w:t>2023-01-06</w:t>
      </w:r>
    </w:p>
    <w:p>
      <w:pPr>
        <w:pStyle w:val="BodyText"/>
        <w:spacing w:before="200"/>
        <w:ind w:left="200" w:right="1428"/>
      </w:pPr>
      <w:r>
        <w:rPr/>
        <w:t>(Révision de ISO 19157:2013, ISO 19157:2013/Amd 1:2018)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153" w:space="1199"/>
            <w:col w:w="824" w:space="716"/>
            <w:col w:w="3818"/>
          </w:cols>
        </w:sectPr>
      </w:pPr>
    </w:p>
    <w:p>
      <w:pPr>
        <w:pStyle w:val="ListParagraph"/>
        <w:numPr>
          <w:ilvl w:val="0"/>
          <w:numId w:val="4"/>
        </w:numPr>
        <w:tabs>
          <w:tab w:pos="1934" w:val="left" w:leader="none"/>
        </w:tabs>
        <w:spacing w:line="177" w:lineRule="exact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Partie 4: Détermination de</w:t>
      </w:r>
      <w:r>
        <w:rPr>
          <w:spacing w:val="-3"/>
          <w:sz w:val="16"/>
        </w:rPr>
        <w:t> </w:t>
      </w:r>
      <w:r>
        <w:rPr>
          <w:spacing w:val="-9"/>
          <w:sz w:val="16"/>
        </w:rPr>
        <w:t>la</w:t>
      </w:r>
    </w:p>
    <w:p>
      <w:pPr>
        <w:pStyle w:val="BodyText"/>
        <w:ind w:left="1740" w:right="131"/>
      </w:pPr>
      <w:r>
        <w:rPr/>
        <w:t>largeur maximale de la partie insérée</w:t>
      </w:r>
    </w:p>
    <w:p>
      <w:pPr>
        <w:pStyle w:val="BodyText"/>
        <w:spacing w:before="7"/>
        <w:ind w:left="1739"/>
      </w:pPr>
      <w:r>
        <w:rPr/>
        <w:pict>
          <v:group style="position:absolute;margin-left:36pt;margin-top:11.841013pt;width:254.65pt;height:.25pt;mso-position-horizontal-relative:page;mso-position-vertical-relative:paragraph;z-index:251795456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(Révision de ISO 8600-4:2014)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9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22" w:val="left" w:leader="none"/>
        </w:tabs>
        <w:ind w:left="3222" w:right="1242" w:hanging="1541"/>
        <w:jc w:val="both"/>
      </w:pPr>
      <w:r>
        <w:rPr>
          <w:spacing w:val="-3"/>
        </w:rPr>
        <w:t>TC</w:t>
      </w:r>
      <w:r>
        <w:rPr/>
        <w:t> 213</w:t>
        <w:tab/>
        <w:t>Spécifications et vérification di- mensionnelles et </w:t>
      </w:r>
      <w:r>
        <w:rPr>
          <w:spacing w:val="-2"/>
        </w:rPr>
        <w:t>géométriques </w:t>
      </w:r>
      <w:r>
        <w:rPr/>
        <w:t>des</w:t>
      </w:r>
      <w:r>
        <w:rPr>
          <w:spacing w:val="-1"/>
        </w:rPr>
        <w:t> </w:t>
      </w:r>
      <w:r>
        <w:rPr/>
        <w:t>produits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2" w:equalWidth="0">
            <w:col w:w="3831" w:space="40"/>
            <w:col w:w="6839"/>
          </w:cols>
        </w:sectPr>
      </w:pPr>
    </w:p>
    <w:p>
      <w:pPr>
        <w:tabs>
          <w:tab w:pos="1739" w:val="left" w:leader="none"/>
        </w:tabs>
        <w:spacing w:before="84"/>
        <w:ind w:left="1740" w:right="38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174</w:t>
        <w:tab/>
        <w:t>Joaillerie, bijouterie et </w:t>
      </w:r>
      <w:r>
        <w:rPr>
          <w:spacing w:val="-3"/>
          <w:sz w:val="18"/>
        </w:rPr>
        <w:t>métaux </w:t>
      </w:r>
      <w:r>
        <w:rPr>
          <w:sz w:val="18"/>
        </w:rPr>
        <w:t>précieux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11210</w:t>
        <w:tab/>
        <w:t>Joaillerie, bijouterie et</w:t>
      </w:r>
      <w:r>
        <w:rPr>
          <w:spacing w:val="-1"/>
        </w:rPr>
        <w:t> </w:t>
      </w:r>
      <w:r>
        <w:rPr/>
        <w:t>métaux</w:t>
      </w:r>
    </w:p>
    <w:p>
      <w:pPr>
        <w:pStyle w:val="BodyText"/>
        <w:spacing w:before="53"/>
        <w:ind w:left="200" w:right="38"/>
      </w:pPr>
      <w:r>
        <w:rPr/>
        <w:br w:type="column"/>
      </w:r>
      <w:r>
        <w:rPr/>
        <w:t>ISO/FDIS 16610-62</w:t>
      </w:r>
    </w:p>
    <w:p>
      <w:pPr>
        <w:pStyle w:val="BodyText"/>
        <w:spacing w:before="53"/>
        <w:ind w:left="200" w:right="11"/>
      </w:pPr>
      <w:r>
        <w:rPr/>
        <w:br w:type="column"/>
      </w:r>
      <w:r>
        <w:rPr/>
        <w:t>Spécification géométrique des produits (GPS ) — Filtrage — Partie 62: Filtres surfaciques linéaires : Filtres spline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200"/>
      </w:pPr>
      <w:r>
        <w:rPr/>
        <w:t>2023-01-02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37" w:space="1316"/>
            <w:col w:w="864" w:space="676"/>
            <w:col w:w="2567" w:space="71"/>
            <w:col w:w="1179"/>
          </w:cols>
        </w:sectPr>
      </w:pPr>
    </w:p>
    <w:p>
      <w:pPr>
        <w:pStyle w:val="BodyText"/>
        <w:spacing w:line="161" w:lineRule="exact"/>
        <w:ind w:left="1740"/>
      </w:pPr>
      <w:r>
        <w:rPr/>
        <w:t>précieux — Dosage du platine —</w:t>
      </w:r>
    </w:p>
    <w:p>
      <w:pPr>
        <w:pStyle w:val="BodyText"/>
        <w:spacing w:line="192" w:lineRule="exact"/>
        <w:ind w:left="1740"/>
      </w:pPr>
      <w:r>
        <w:rPr/>
        <w:t>Méthode gravimétrique utilisant </w:t>
      </w:r>
      <w:r>
        <w:rPr>
          <w:spacing w:val="-9"/>
        </w:rPr>
        <w:t>le</w:t>
      </w:r>
    </w:p>
    <w:p>
      <w:pPr>
        <w:pStyle w:val="BodyText"/>
        <w:spacing w:line="192" w:lineRule="exact" w:before="160"/>
        <w:ind w:left="287"/>
      </w:pPr>
      <w:r>
        <w:rPr/>
        <w:br w:type="column"/>
      </w:r>
      <w:r>
        <w:rPr/>
        <w:t>2023-01-18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ind w:left="379"/>
      </w:pPr>
      <w:r>
        <w:rPr>
          <w:spacing w:val="-3"/>
        </w:rPr>
        <w:t>TC</w:t>
      </w:r>
      <w:r>
        <w:rPr/>
        <w:t> 227</w:t>
        <w:tab/>
        <w:t>Ressorts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051" w:space="40"/>
            <w:col w:w="1043" w:space="39"/>
            <w:col w:w="5537"/>
          </w:cols>
        </w:sectPr>
      </w:pPr>
    </w:p>
    <w:p>
      <w:pPr>
        <w:pStyle w:val="BodyText"/>
        <w:spacing w:line="249" w:lineRule="auto"/>
        <w:ind w:left="1740" w:right="105"/>
      </w:pPr>
      <w:r>
        <w:rPr/>
        <w:t>chlorure d’ammonium (Révision de ISO 11210:2014)</w:t>
      </w:r>
    </w:p>
    <w:p>
      <w:pPr>
        <w:pStyle w:val="BodyText"/>
        <w:tabs>
          <w:tab w:pos="1739" w:val="left" w:leader="none"/>
        </w:tabs>
        <w:spacing w:line="192" w:lineRule="exact" w:before="80"/>
        <w:ind w:left="200"/>
      </w:pPr>
      <w:r>
        <w:rPr/>
        <w:t>ISO/FDIS 11490</w:t>
        <w:tab/>
        <w:t>Joaillerie, bijouterie et</w:t>
      </w:r>
      <w:r>
        <w:rPr>
          <w:spacing w:val="-3"/>
        </w:rPr>
        <w:t> </w:t>
      </w:r>
      <w:r>
        <w:rPr/>
        <w:t>métaux</w:t>
      </w:r>
    </w:p>
    <w:p>
      <w:pPr>
        <w:pStyle w:val="BodyText"/>
        <w:spacing w:before="29"/>
        <w:ind w:left="200" w:right="38"/>
      </w:pPr>
      <w:r>
        <w:rPr/>
        <w:br w:type="column"/>
      </w:r>
      <w:r>
        <w:rPr/>
        <w:t>ISO/FDIS 22705-2</w:t>
      </w:r>
    </w:p>
    <w:p>
      <w:pPr>
        <w:pStyle w:val="BodyText"/>
        <w:spacing w:before="29"/>
        <w:ind w:left="200" w:right="10"/>
      </w:pPr>
      <w:r>
        <w:rPr/>
        <w:br w:type="column"/>
      </w:r>
      <w:r>
        <w:rPr/>
        <w:t>Ressort - Mesures et paramètres d'essai — Partie 2: 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</w:pPr>
    </w:p>
    <w:p>
      <w:pPr>
        <w:pStyle w:val="BodyText"/>
        <w:spacing w:before="1"/>
        <w:ind w:left="200"/>
      </w:pPr>
      <w:r>
        <w:rPr/>
        <w:t>2023-01-06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786" w:space="1566"/>
            <w:col w:w="824" w:space="716"/>
            <w:col w:w="2362" w:space="277"/>
            <w:col w:w="1179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92" w:lineRule="exact"/>
        <w:ind w:left="1740"/>
      </w:pPr>
      <w:r>
        <w:rPr/>
        <w:t>précieux — Dosage du</w:t>
      </w:r>
      <w:r>
        <w:rPr>
          <w:spacing w:val="-2"/>
        </w:rPr>
        <w:t> </w:t>
      </w:r>
      <w:r>
        <w:rPr/>
        <w:t>palladium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ListParagraph"/>
        <w:numPr>
          <w:ilvl w:val="0"/>
          <w:numId w:val="4"/>
        </w:numPr>
        <w:tabs>
          <w:tab w:pos="1934" w:val="left" w:leader="none"/>
        </w:tabs>
        <w:spacing w:line="240" w:lineRule="auto" w:before="0" w:after="0"/>
        <w:ind w:left="1740" w:right="38" w:firstLine="0"/>
        <w:jc w:val="left"/>
        <w:rPr>
          <w:sz w:val="16"/>
        </w:rPr>
      </w:pPr>
      <w:r>
        <w:rPr>
          <w:sz w:val="16"/>
        </w:rPr>
        <w:t>Méthode gravimétrique </w:t>
      </w:r>
      <w:r>
        <w:rPr>
          <w:spacing w:val="-3"/>
          <w:sz w:val="16"/>
        </w:rPr>
        <w:t>utilisant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diméthylglyoxime</w:t>
      </w:r>
    </w:p>
    <w:p>
      <w:pPr>
        <w:pStyle w:val="BodyText"/>
        <w:spacing w:before="7"/>
        <w:ind w:left="1740"/>
      </w:pPr>
      <w:r>
        <w:rPr/>
        <w:pict>
          <v:group style="position:absolute;margin-left:36pt;margin-top:11.840989pt;width:254.65pt;height:.25pt;mso-position-horizontal-relative:page;mso-position-vertical-relative:paragraph;z-index:251796480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(Révision de ISO 11490:2015)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189</w:t>
        <w:tab/>
        <w:t>Carreaux en</w:t>
      </w:r>
      <w:r>
        <w:rPr>
          <w:spacing w:val="-1"/>
        </w:rPr>
        <w:t> </w:t>
      </w:r>
      <w:r>
        <w:rPr/>
        <w:t>céramique</w:t>
      </w:r>
    </w:p>
    <w:p>
      <w:pPr>
        <w:pStyle w:val="BodyText"/>
        <w:ind w:left="200"/>
      </w:pPr>
      <w:r>
        <w:rPr/>
        <w:br w:type="column"/>
      </w:r>
      <w:r>
        <w:rPr/>
        <w:t>2023-01-18</w:t>
      </w:r>
    </w:p>
    <w:p>
      <w:pPr>
        <w:pStyle w:val="Heading2"/>
        <w:tabs>
          <w:tab w:pos="1739" w:val="left" w:leader="none"/>
        </w:tabs>
        <w:spacing w:before="17"/>
      </w:pPr>
      <w:r>
        <w:rPr/>
        <w:br w:type="column"/>
      </w:r>
      <w:r>
        <w:rPr>
          <w:spacing w:val="-3"/>
        </w:rPr>
        <w:t>TC</w:t>
      </w:r>
      <w:r>
        <w:rPr/>
        <w:t> 229</w:t>
        <w:tab/>
        <w:t>Nanotechnologies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ISO/PRF</w:t>
      </w:r>
      <w:r>
        <w:rPr>
          <w:spacing w:val="-8"/>
        </w:rPr>
        <w:t> </w:t>
      </w:r>
      <w:r>
        <w:rPr/>
        <w:t>TS 5094</w:t>
        <w:tab/>
        <w:t>Nanotechnologies — Evaluation</w:t>
      </w:r>
    </w:p>
    <w:p>
      <w:pPr>
        <w:pStyle w:val="BodyText"/>
        <w:ind w:left="1740" w:right="1356"/>
      </w:pPr>
      <w:r>
        <w:rPr/>
        <w:t>de l'activité de type peroxidase des nanoparticules métalliques et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133" w:space="45"/>
            <w:col w:w="995" w:space="179"/>
            <w:col w:w="5358"/>
          </w:cols>
        </w:sectPr>
      </w:pPr>
    </w:p>
    <w:p>
      <w:pPr>
        <w:pStyle w:val="BodyText"/>
        <w:spacing w:before="74"/>
        <w:ind w:left="200" w:right="16"/>
      </w:pPr>
      <w:r>
        <w:rPr/>
        <w:t>ISO/PRF TS 17870-3</w:t>
      </w:r>
    </w:p>
    <w:p>
      <w:pPr>
        <w:pStyle w:val="BodyText"/>
        <w:spacing w:before="74"/>
        <w:ind w:left="200" w:right="21"/>
      </w:pPr>
      <w:r>
        <w:rPr/>
        <w:br w:type="column"/>
      </w:r>
      <w:r>
        <w:rPr/>
        <w:t>Carreaux et dalles céramiques - Installation — Partie 3: Installation</w:t>
      </w:r>
    </w:p>
    <w:p>
      <w:pPr>
        <w:pStyle w:val="BodyText"/>
        <w:spacing w:line="192" w:lineRule="exact"/>
        <w:ind w:left="1739"/>
      </w:pPr>
      <w:r>
        <w:rPr/>
        <w:br w:type="column"/>
      </w:r>
      <w:r>
        <w:rPr/>
        <w:t>d’oxydes métalliques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line="183" w:lineRule="exact" w:before="27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238</w:t>
        <w:tab/>
      </w:r>
      <w:r>
        <w:rPr>
          <w:sz w:val="18"/>
        </w:rPr>
        <w:t>Biocombustibles solides</w:t>
      </w:r>
    </w:p>
    <w:p>
      <w:pPr>
        <w:spacing w:after="0" w:line="183" w:lineRule="exact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3" w:equalWidth="0">
            <w:col w:w="957" w:space="583"/>
            <w:col w:w="2518" w:space="1294"/>
            <w:col w:w="5358"/>
          </w:cols>
        </w:sectPr>
      </w:pPr>
    </w:p>
    <w:p>
      <w:pPr>
        <w:pStyle w:val="BodyText"/>
        <w:ind w:left="1740"/>
      </w:pPr>
      <w:r>
        <w:rPr/>
        <w:pict>
          <v:group style="position:absolute;margin-left:36pt;margin-top:40.291008pt;width:254.65pt;height:.25pt;mso-position-horizontal-relative:page;mso-position-vertical-relative:paragraph;z-index:251797504" coordorigin="720,806" coordsize="5093,5">
            <v:line style="position:absolute" from="720,808" to="1980,808" stroked="true" strokeweight=".25pt" strokecolor="#000000">
              <v:stroke dashstyle="solid"/>
            </v:line>
            <v:line style="position:absolute" from="1980,808" to="2260,808" stroked="true" strokeweight=".25pt" strokecolor="#000000">
              <v:stroke dashstyle="solid"/>
            </v:line>
            <v:line style="position:absolute" from="2260,808" to="4793,808" stroked="true" strokeweight=".25pt" strokecolor="#000000">
              <v:stroke dashstyle="solid"/>
            </v:line>
            <v:line style="position:absolute" from="4793,808" to="5813,808" stroked="true" strokeweight=".25pt" strokecolor="#000000">
              <v:stroke dashstyle="solid"/>
            </v:line>
            <w10:wrap type="none"/>
          </v:group>
        </w:pict>
      </w:r>
      <w:r>
        <w:rPr/>
        <w:t>des carreaux et panneaux céram- iques grand format par des moyens mécaniques sur une structure de support</w:t>
      </w:r>
    </w:p>
    <w:p>
      <w:pPr>
        <w:tabs>
          <w:tab w:pos="1739" w:val="left" w:leader="none"/>
        </w:tabs>
        <w:spacing w:before="82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190</w:t>
        <w:tab/>
      </w:r>
      <w:r>
        <w:rPr>
          <w:sz w:val="18"/>
        </w:rPr>
        <w:t>Qualité du sol</w:t>
      </w:r>
    </w:p>
    <w:p>
      <w:pPr>
        <w:pStyle w:val="BodyText"/>
        <w:tabs>
          <w:tab w:pos="1539" w:val="left" w:leader="none"/>
        </w:tabs>
        <w:spacing w:line="192" w:lineRule="exact" w:before="82"/>
        <w:ind w:right="65"/>
        <w:jc w:val="right"/>
      </w:pPr>
      <w:r>
        <w:rPr/>
        <w:t>ISO/FDIS 13914</w:t>
        <w:tab/>
        <w:t>Sols, biodéchets traités et boues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spacing w:line="192" w:lineRule="exact"/>
        <w:ind w:right="38"/>
        <w:jc w:val="right"/>
      </w:pPr>
      <w:r>
        <w:rPr/>
        <w:t>Dosage des dioxines, des furanes</w:t>
      </w:r>
      <w:r>
        <w:rPr>
          <w:spacing w:val="-6"/>
        </w:rPr>
        <w:t> </w:t>
      </w:r>
      <w:r>
        <w:rPr/>
        <w:t>et</w:t>
      </w:r>
    </w:p>
    <w:p>
      <w:pPr>
        <w:pStyle w:val="BodyText"/>
        <w:spacing w:before="115"/>
        <w:ind w:left="200" w:right="38"/>
      </w:pPr>
      <w:r>
        <w:rPr/>
        <w:br w:type="column"/>
      </w:r>
      <w:r>
        <w:rPr/>
        <w:t>ISO/FDIS 17225-8</w:t>
      </w:r>
    </w:p>
    <w:p>
      <w:pPr>
        <w:pStyle w:val="BodyText"/>
        <w:spacing w:before="115"/>
        <w:ind w:left="200"/>
      </w:pPr>
      <w:r>
        <w:rPr/>
        <w:br w:type="column"/>
      </w:r>
      <w:r>
        <w:rPr/>
        <w:t>Biocombustibles solides — </w:t>
      </w:r>
      <w:r>
        <w:rPr>
          <w:spacing w:val="-3"/>
        </w:rPr>
        <w:t>Classes </w:t>
      </w:r>
      <w:r>
        <w:rPr/>
        <w:t>et spécifications des</w:t>
      </w:r>
      <w:r>
        <w:rPr>
          <w:spacing w:val="-3"/>
        </w:rPr>
        <w:t> </w:t>
      </w:r>
      <w:r>
        <w:rPr/>
        <w:t>combustibles</w:t>
      </w:r>
    </w:p>
    <w:p>
      <w:pPr>
        <w:pStyle w:val="BodyText"/>
        <w:spacing w:line="242" w:lineRule="auto"/>
        <w:ind w:left="200" w:right="73"/>
      </w:pPr>
      <w:r>
        <w:rPr/>
        <w:t>— Partie 8: Combustibles de bio- masses traitées thermiquement </w:t>
      </w:r>
      <w:r>
        <w:rPr>
          <w:spacing w:val="-8"/>
        </w:rPr>
        <w:t>et </w:t>
      </w:r>
      <w:r>
        <w:rPr/>
        <w:t>densifiées en vue d'une utilisation commerciale et industrielle (Révision de ISO/TS</w:t>
      </w:r>
      <w:r>
        <w:rPr>
          <w:spacing w:val="-13"/>
        </w:rPr>
        <w:t> </w:t>
      </w:r>
      <w:r>
        <w:rPr/>
        <w:t>17225-8:2016)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200"/>
      </w:pPr>
      <w:r>
        <w:rPr/>
        <w:t>2023-01-26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40" w:space="1213"/>
            <w:col w:w="824" w:space="715"/>
            <w:col w:w="2550" w:space="89"/>
            <w:col w:w="1179"/>
          </w:cols>
        </w:sectPr>
      </w:pPr>
    </w:p>
    <w:p>
      <w:pPr>
        <w:pStyle w:val="BodyText"/>
        <w:ind w:left="1740" w:right="18"/>
      </w:pPr>
      <w:r>
        <w:rPr/>
        <w:t>des polychlorobiphényles de type dioxine par chromatographie en phase gazeuse avec spectrométrie de masse à haute résolution (HR CG-SM)</w:t>
      </w:r>
    </w:p>
    <w:p>
      <w:pPr>
        <w:pStyle w:val="BodyText"/>
        <w:spacing w:before="7"/>
        <w:ind w:left="1740"/>
      </w:pPr>
      <w:r>
        <w:rPr/>
        <w:pict>
          <v:group style="position:absolute;margin-left:36pt;margin-top:11.840998pt;width:254.65pt;height:.25pt;mso-position-horizontal-relative:page;mso-position-vertical-relative:paragraph;z-index:251798528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(Révision de ISO 13914:2013)</w:t>
      </w:r>
    </w:p>
    <w:p>
      <w:pPr>
        <w:pStyle w:val="Heading2"/>
        <w:tabs>
          <w:tab w:pos="1739" w:val="left" w:leader="none"/>
        </w:tabs>
        <w:spacing w:before="83"/>
        <w:ind w:left="1740" w:right="127" w:hanging="1541"/>
      </w:pPr>
      <w:r>
        <w:rPr>
          <w:spacing w:val="-3"/>
        </w:rPr>
        <w:t>TC</w:t>
      </w:r>
      <w:r>
        <w:rPr/>
        <w:t> 195</w:t>
        <w:tab/>
        <w:t>Machines et matériels pour </w:t>
      </w:r>
      <w:r>
        <w:rPr>
          <w:spacing w:val="-7"/>
        </w:rPr>
        <w:t>la </w:t>
      </w:r>
      <w:r>
        <w:rPr/>
        <w:t>construction des</w:t>
      </w:r>
      <w:r>
        <w:rPr>
          <w:spacing w:val="-1"/>
        </w:rPr>
        <w:t> </w:t>
      </w:r>
      <w:r>
        <w:rPr/>
        <w:t>bâtiments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6085</w:t>
        <w:tab/>
        <w:t>Machines et matériels pour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ind w:left="1740" w:right="18"/>
      </w:pPr>
      <w:r>
        <w:rPr/>
        <w:t>construction des bâtiments — Malaxeurs à béton mobiles avec autochargeur — Exigences de sécurité et vérification</w:t>
      </w:r>
    </w:p>
    <w:p>
      <w:pPr>
        <w:pStyle w:val="BodyText"/>
        <w:ind w:left="200"/>
      </w:pPr>
      <w:r>
        <w:rPr/>
        <w:br w:type="column"/>
      </w:r>
      <w:r>
        <w:rPr/>
        <w:t>2023-01-23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200"/>
      </w:pPr>
      <w:r>
        <w:rPr/>
        <w:t>2023-01-16</w:t>
      </w:r>
    </w:p>
    <w:p>
      <w:pPr>
        <w:pStyle w:val="BodyText"/>
        <w:tabs>
          <w:tab w:pos="1739" w:val="left" w:leader="none"/>
        </w:tabs>
        <w:spacing w:line="192" w:lineRule="exact" w:before="22"/>
        <w:ind w:left="200"/>
      </w:pPr>
      <w:r>
        <w:rPr/>
        <w:br w:type="column"/>
      </w:r>
      <w:r>
        <w:rPr/>
        <w:t>ISO/FDIS 18123</w:t>
        <w:tab/>
        <w:t>Biocombustibles solides –</w:t>
      </w:r>
      <w:r>
        <w:rPr>
          <w:spacing w:val="-2"/>
        </w:rPr>
        <w:t> </w:t>
      </w:r>
      <w:r>
        <w:rPr/>
        <w:t>Détermi-</w:t>
      </w:r>
    </w:p>
    <w:p>
      <w:pPr>
        <w:pStyle w:val="BodyText"/>
        <w:ind w:left="1740"/>
      </w:pPr>
      <w:r>
        <w:rPr/>
        <w:t>nation des matières</w:t>
      </w:r>
      <w:r>
        <w:rPr>
          <w:spacing w:val="-7"/>
        </w:rPr>
        <w:t> </w:t>
      </w:r>
      <w:r>
        <w:rPr/>
        <w:t>volatiles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1"/>
        <w:ind w:left="1740"/>
      </w:pPr>
      <w:r>
        <w:rPr/>
        <w:pict>
          <v:group style="position:absolute;margin-left:303.637787pt;margin-top:11.541107pt;width:254.65pt;height:.25pt;mso-position-horizontal-relative:page;mso-position-vertical-relative:paragraph;z-index:251799552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/>
        <w:t>(Révision de ISO 18123:2015)</w:t>
      </w:r>
    </w:p>
    <w:p>
      <w:pPr>
        <w:pStyle w:val="Heading2"/>
        <w:tabs>
          <w:tab w:pos="1739" w:val="left" w:leader="none"/>
        </w:tabs>
        <w:spacing w:before="83"/>
        <w:ind w:left="1740" w:right="589" w:hanging="1541"/>
      </w:pPr>
      <w:r>
        <w:rPr>
          <w:spacing w:val="-3"/>
        </w:rPr>
        <w:t>TC</w:t>
      </w:r>
      <w:r>
        <w:rPr/>
        <w:t> 249</w:t>
        <w:tab/>
        <w:t>Médecine </w:t>
      </w:r>
      <w:r>
        <w:rPr>
          <w:spacing w:val="-3"/>
        </w:rPr>
        <w:t>traditionnelle </w:t>
      </w:r>
      <w:r>
        <w:rPr/>
        <w:t>chinoise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ISO/DTS</w:t>
      </w:r>
      <w:r>
        <w:rPr>
          <w:spacing w:val="-2"/>
        </w:rPr>
        <w:t> </w:t>
      </w:r>
      <w:r>
        <w:rPr/>
        <w:t>13126</w:t>
        <w:tab/>
        <w:t>Titre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03.637787pt;margin-top:-2.306999pt;width:254.65pt;height:.25pt;mso-position-horizontal-relative:page;mso-position-vertical-relative:paragraph;z-index:251800576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281</w:t>
        <w:tab/>
      </w:r>
      <w:r>
        <w:rPr/>
        <w:t>Technologie des fines</w:t>
      </w:r>
      <w:r>
        <w:rPr>
          <w:spacing w:val="-5"/>
        </w:rPr>
        <w:t> </w:t>
      </w:r>
      <w:r>
        <w:rPr/>
        <w:t>bulles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200"/>
      </w:pPr>
      <w:r>
        <w:rPr/>
        <w:t>2023-01-17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00"/>
      </w:pPr>
      <w:r>
        <w:rPr/>
        <w:t>2023-01-05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68" w:space="109"/>
            <w:col w:w="995" w:space="180"/>
            <w:col w:w="4124" w:space="55"/>
            <w:col w:w="1179"/>
          </w:cols>
        </w:sectPr>
      </w:pPr>
    </w:p>
    <w:p>
      <w:pPr>
        <w:pStyle w:val="BodyText"/>
        <w:spacing w:before="86"/>
        <w:ind w:left="200" w:right="38"/>
      </w:pPr>
      <w:r>
        <w:rPr/>
        <w:t>ISO/FDIS 24218-1</w:t>
      </w:r>
    </w:p>
    <w:p>
      <w:pPr>
        <w:pStyle w:val="BodyText"/>
        <w:spacing w:before="86"/>
        <w:ind w:left="200" w:right="16"/>
      </w:pPr>
      <w:r>
        <w:rPr/>
        <w:br w:type="column"/>
      </w:r>
      <w:r>
        <w:rPr/>
        <w:t>Technologie des fines bulles — Caractérisation des fines bulles</w:t>
      </w:r>
    </w:p>
    <w:p>
      <w:pPr>
        <w:pStyle w:val="BodyText"/>
        <w:ind w:left="200" w:right="16"/>
      </w:pPr>
      <w:r>
        <w:rPr/>
        <w:pict>
          <v:shape style="position:absolute;margin-left:36pt;margin-top:30.816118pt;width:254.65pt;height:65.1500pt;mso-position-horizontal-relative:page;mso-position-vertical-relative:paragraph;z-index:251806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659"/>
                    <w:gridCol w:w="1070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292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Sécurité et résilience</w:t>
                        </w:r>
                      </w:p>
                    </w:tc>
                    <w:tc>
                      <w:tcPr>
                        <w:tcW w:w="1070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22385</w:t>
                        </w: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Sécurité et résilience — Authen-</w:t>
                        </w:r>
                      </w:p>
                    </w:tc>
                    <w:tc>
                      <w:tcPr>
                        <w:tcW w:w="10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ticité, intégrité et confiance pour</w:t>
                        </w:r>
                      </w:p>
                    </w:tc>
                    <w:tc>
                      <w:tcPr>
                        <w:tcW w:w="10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les produits et les documents —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2022-12-30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Lignes directrices visant à établir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 cadre pour la confiance et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— Partie 1: Évaluation des indices de concentration et de taille par diffraction laser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200"/>
      </w:pPr>
      <w:r>
        <w:rPr/>
        <w:t>l'interopérabilité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200"/>
      </w:pPr>
      <w:r>
        <w:rPr/>
        <w:t>2022-12-30</w:t>
      </w:r>
    </w:p>
    <w:p>
      <w:pPr>
        <w:pStyle w:val="BodyText"/>
        <w:spacing w:before="86"/>
        <w:ind w:left="200" w:right="38"/>
      </w:pPr>
      <w:r>
        <w:rPr/>
        <w:br w:type="column"/>
      </w:r>
      <w:r>
        <w:rPr/>
        <w:t>ISO/IEC </w:t>
      </w:r>
      <w:r>
        <w:rPr>
          <w:spacing w:val="-6"/>
        </w:rPr>
        <w:t>PRF </w:t>
      </w:r>
      <w:r>
        <w:rPr/>
        <w:t>1989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 w:right="38"/>
      </w:pPr>
      <w:r>
        <w:rPr/>
        <w:t>ISO/IEC </w:t>
      </w:r>
      <w:r>
        <w:rPr>
          <w:spacing w:val="-6"/>
        </w:rPr>
        <w:t>PRF </w:t>
      </w:r>
      <w:r>
        <w:rPr/>
        <w:t>9660</w:t>
      </w:r>
    </w:p>
    <w:p>
      <w:pPr>
        <w:pStyle w:val="BodyText"/>
        <w:spacing w:line="242" w:lineRule="auto" w:before="86"/>
        <w:ind w:left="200" w:right="1331"/>
      </w:pPr>
      <w:r>
        <w:rPr/>
        <w:br w:type="column"/>
      </w:r>
      <w:r>
        <w:rPr/>
        <w:t>Technologies de l'information — Langages de programmation, leur environnement et interfaces des logiciels de systèmes — Langage de programmation COBOL (Révision de ISO/IEC 1989:2014)</w:t>
      </w:r>
    </w:p>
    <w:p>
      <w:pPr>
        <w:pStyle w:val="BodyText"/>
        <w:spacing w:before="83"/>
        <w:ind w:left="200" w:right="1320"/>
      </w:pPr>
      <w:r>
        <w:rPr/>
        <w:t>Traitement de l'information — Structure de volume et de fichier des disques optiques compacts à mémoire fixe (CD-ROM) destinés à l'échange d'information</w:t>
      </w:r>
    </w:p>
    <w:p>
      <w:pPr>
        <w:pStyle w:val="BodyText"/>
        <w:spacing w:before="6"/>
        <w:ind w:left="200" w:right="1485"/>
      </w:pPr>
      <w:r>
        <w:rPr/>
        <w:t>(Révision de ISO 9660:1988/ Amd 1:2013, ISO 9660:1988, ISO</w:t>
      </w:r>
    </w:p>
    <w:p>
      <w:pPr>
        <w:spacing w:after="0"/>
        <w:sectPr>
          <w:footerReference w:type="default" r:id="rId16"/>
          <w:pgSz w:w="11910" w:h="16840"/>
          <w:pgMar w:footer="313" w:header="0" w:top="640" w:bottom="500" w:left="600" w:right="600"/>
          <w:cols w:num="5" w:equalWidth="0">
            <w:col w:w="824" w:space="716"/>
            <w:col w:w="2472" w:space="165"/>
            <w:col w:w="995" w:space="180"/>
            <w:col w:w="1016" w:space="525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line="175" w:lineRule="exact"/>
        <w:ind w:left="200"/>
      </w:pPr>
      <w:r>
        <w:rPr/>
        <w:t>ISO/FDIS 22393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1740"/>
      </w:pPr>
      <w:r>
        <w:rPr/>
        <w:pict>
          <v:group style="position:absolute;margin-left:36pt;margin-top:19.041019pt;width:254.65pt;height:.25pt;mso-position-horizontal-relative:page;mso-position-vertical-relative:paragraph;z-index:251801600" coordorigin="720,381" coordsize="5093,5">
            <v:line style="position:absolute" from="720,383" to="1980,383" stroked="true" strokeweight=".25pt" strokecolor="#000000">
              <v:stroke dashstyle="solid"/>
            </v:line>
            <v:line style="position:absolute" from="1980,383" to="2260,383" stroked="true" strokeweight=".25pt" strokecolor="#000000">
              <v:stroke dashstyle="solid"/>
            </v:line>
            <v:line style="position:absolute" from="2260,383" to="4793,383" stroked="true" strokeweight=".25pt" strokecolor="#000000">
              <v:stroke dashstyle="solid"/>
            </v:line>
            <v:line style="position:absolute" from="4793,383" to="5813,383" stroked="true" strokeweight=".25pt" strokecolor="#000000">
              <v:stroke dashstyle="solid"/>
            </v:line>
            <w10:wrap type="none"/>
          </v:group>
        </w:pict>
      </w:r>
      <w:r>
        <w:rPr/>
        <w:t>(Révision de ISO/TS 22393:2021)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295</w:t>
        <w:tab/>
        <w:t>''Audit data</w:t>
      </w:r>
      <w:r>
        <w:rPr>
          <w:spacing w:val="-2"/>
        </w:rPr>
        <w:t> </w:t>
      </w:r>
      <w:r>
        <w:rPr/>
        <w:t>services''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0"/>
        <w:ind w:left="200"/>
      </w:pPr>
      <w:r>
        <w:rPr/>
        <w:t>2023-01-09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200" w:right="20"/>
      </w:pPr>
      <w:r>
        <w:rPr/>
        <w:t>ISO/IEC 24760- 1:2019/PRF</w:t>
      </w:r>
    </w:p>
    <w:p>
      <w:pPr>
        <w:pStyle w:val="BodyText"/>
        <w:spacing w:line="192" w:lineRule="exact"/>
        <w:ind w:left="200"/>
      </w:pPr>
      <w:r>
        <w:rPr/>
        <w:t>Amd 1</w:t>
      </w:r>
    </w:p>
    <w:p>
      <w:pPr>
        <w:pStyle w:val="BodyText"/>
        <w:ind w:left="200"/>
      </w:pPr>
      <w:r>
        <w:rPr/>
        <w:br w:type="column"/>
      </w:r>
      <w:r>
        <w:rPr/>
        <w:t>9660:1988/Amd 2:2020)</w:t>
      </w:r>
    </w:p>
    <w:p>
      <w:pPr>
        <w:pStyle w:val="BodyText"/>
        <w:spacing w:before="87"/>
        <w:ind w:left="200" w:right="1342"/>
      </w:pPr>
      <w:r>
        <w:rPr/>
        <w:t>Sécurité IT et confidentialité — Cadre pour la gestion de l'identité</w:t>
      </w:r>
    </w:p>
    <w:p>
      <w:pPr>
        <w:pStyle w:val="BodyText"/>
        <w:ind w:left="200" w:right="1224"/>
      </w:pPr>
      <w:r>
        <w:rPr/>
        <w:t>— Partie 1: Terminologie et concepts — Amendement 1: Titre 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14" w:space="264"/>
            <w:col w:w="995" w:space="179"/>
            <w:col w:w="1226" w:space="315"/>
            <w:col w:w="3817"/>
          </w:cols>
        </w:sectPr>
      </w:pPr>
    </w:p>
    <w:p>
      <w:pPr>
        <w:pStyle w:val="BodyText"/>
        <w:spacing w:before="83"/>
        <w:ind w:left="200" w:right="13"/>
      </w:pPr>
      <w:r>
        <w:rPr/>
        <w:t>ISO/PRF TS 21377</w:t>
      </w:r>
    </w:p>
    <w:p>
      <w:pPr>
        <w:pStyle w:val="BodyText"/>
        <w:spacing w:before="83"/>
        <w:ind w:left="200"/>
      </w:pPr>
      <w:r>
        <w:rPr/>
        <w:br w:type="column"/>
      </w:r>
      <w:r>
        <w:rPr/>
        <w:t>Titre manque</w:t>
      </w:r>
    </w:p>
    <w:p>
      <w:pPr>
        <w:pStyle w:val="BodyText"/>
        <w:spacing w:before="77"/>
        <w:ind w:left="200" w:right="38"/>
      </w:pPr>
      <w:r>
        <w:rPr/>
        <w:br w:type="column"/>
      </w:r>
      <w:r>
        <w:rPr/>
        <w:t>ISO/IEC FDIS 23001-11</w:t>
      </w:r>
    </w:p>
    <w:p>
      <w:pPr>
        <w:pStyle w:val="BodyText"/>
        <w:spacing w:before="77"/>
        <w:ind w:left="200"/>
      </w:pPr>
      <w:r>
        <w:rPr/>
        <w:br w:type="column"/>
      </w:r>
      <w:r>
        <w:rPr/>
        <w:t>Technologies de l'information — Technologies des systèmes</w:t>
      </w:r>
      <w:r>
        <w:rPr>
          <w:spacing w:val="-13"/>
        </w:rPr>
        <w:t> </w:t>
      </w:r>
      <w:r>
        <w:rPr>
          <w:spacing w:val="-5"/>
        </w:rPr>
        <w:t>MPEG</w:t>
      </w:r>
    </w:p>
    <w:p>
      <w:pPr>
        <w:pStyle w:val="BodyText"/>
        <w:spacing w:line="191" w:lineRule="exact"/>
        <w:ind w:left="200"/>
      </w:pPr>
      <w:r>
        <w:rPr/>
        <w:t>— Partie 11: Consommation</w:t>
      </w:r>
      <w:r>
        <w:rPr>
          <w:spacing w:val="-5"/>
        </w:rPr>
        <w:t> </w:t>
      </w:r>
      <w:r>
        <w:rPr/>
        <w:t>des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192" w:lineRule="exact"/>
        <w:ind w:left="200"/>
      </w:pPr>
      <w:r>
        <w:rPr/>
        <w:t>2023-01-18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5" w:equalWidth="0">
            <w:col w:w="957" w:space="583"/>
            <w:col w:w="1131" w:space="2682"/>
            <w:col w:w="1068" w:space="472"/>
            <w:col w:w="2463" w:space="175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90"/>
        <w:ind w:left="1740" w:right="262" w:hanging="1540"/>
      </w:pPr>
      <w:r>
        <w:rPr/>
        <w:pict>
          <v:group style="position:absolute;margin-left:36pt;margin-top:2.193007pt;width:254.65pt;height:.25pt;mso-position-horizontal-relative:page;mso-position-vertical-relative:paragraph;z-index:251802624" coordorigin="720,44" coordsize="5093,5">
            <v:line style="position:absolute" from="720,46" to="1980,46" stroked="true" strokeweight=".25pt" strokecolor="#000000">
              <v:stroke dashstyle="solid"/>
            </v:line>
            <v:line style="position:absolute" from="1980,46" to="2260,46" stroked="true" strokeweight=".25pt" strokecolor="#000000">
              <v:stroke dashstyle="solid"/>
            </v:line>
            <v:line style="position:absolute" from="2260,46" to="4793,46" stroked="true" strokeweight=".25pt" strokecolor="#000000">
              <v:stroke dashstyle="solid"/>
            </v:line>
            <v:line style="position:absolute" from="4793,46" to="5813,4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301</w:t>
        <w:tab/>
      </w:r>
      <w:r>
        <w:rPr/>
        <w:t>Management de l'énergie </w:t>
      </w:r>
      <w:r>
        <w:rPr>
          <w:spacing w:val="-8"/>
        </w:rPr>
        <w:t>et </w:t>
      </w:r>
      <w:r>
        <w:rPr/>
        <w:t>économies</w:t>
      </w:r>
      <w:r>
        <w:rPr>
          <w:spacing w:val="-1"/>
        </w:rPr>
        <w:t> </w:t>
      </w:r>
      <w:r>
        <w:rPr/>
        <w:t>d'énergie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ISO/DTS</w:t>
      </w:r>
      <w:r>
        <w:rPr>
          <w:spacing w:val="-2"/>
        </w:rPr>
        <w:t> </w:t>
      </w:r>
      <w:r>
        <w:rPr/>
        <w:t>50011</w:t>
        <w:tab/>
        <w:t>Titre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  <w:ind w:left="1740" w:right="38" w:hanging="1541"/>
      </w:pPr>
      <w:r>
        <w:rPr/>
        <w:pict>
          <v:group style="position:absolute;margin-left:36pt;margin-top:-2.307pt;width:254.65pt;height:.25pt;mso-position-horizontal-relative:page;mso-position-vertical-relative:paragraph;z-index:251803648" coordorigin="720,-46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IULTCS</w:t>
        <w:tab/>
      </w:r>
      <w:r>
        <w:rPr/>
        <w:t>Union internationale des </w:t>
      </w:r>
      <w:r>
        <w:rPr>
          <w:spacing w:val="-3"/>
        </w:rPr>
        <w:t>socié- </w:t>
      </w:r>
      <w:r>
        <w:rPr/>
        <w:t>tés de techniciens et chimistes du cuir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200"/>
      </w:pPr>
      <w:r>
        <w:rPr/>
        <w:t>2023-01-20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200" w:right="38"/>
      </w:pPr>
      <w:r>
        <w:rPr/>
        <w:t>ISO/IEC FDIS 23090-9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38"/>
      </w:pPr>
      <w:r>
        <w:rPr/>
        <w:t>ISO/IEC FDIS 29167-11</w:t>
      </w:r>
    </w:p>
    <w:p>
      <w:pPr>
        <w:pStyle w:val="BodyText"/>
        <w:ind w:left="200" w:right="1224"/>
      </w:pPr>
      <w:r>
        <w:rPr/>
        <w:br w:type="column"/>
      </w:r>
      <w:r>
        <w:rPr/>
        <w:t>supports éconergétiques </w:t>
      </w:r>
      <w:r>
        <w:rPr>
          <w:spacing w:val="-3"/>
        </w:rPr>
        <w:t>(méta- </w:t>
      </w:r>
      <w:r>
        <w:rPr/>
        <w:t>données vertes)</w:t>
      </w:r>
    </w:p>
    <w:p>
      <w:pPr>
        <w:pStyle w:val="BodyText"/>
        <w:spacing w:before="7"/>
        <w:ind w:left="200" w:right="2276"/>
      </w:pPr>
      <w:r>
        <w:rPr/>
        <w:t>(Révision de </w:t>
      </w:r>
      <w:r>
        <w:rPr>
          <w:spacing w:val="-3"/>
        </w:rPr>
        <w:t>ISO/IEC </w:t>
      </w:r>
      <w:r>
        <w:rPr/>
        <w:t>23001-11:2019)</w:t>
      </w:r>
    </w:p>
    <w:p>
      <w:pPr>
        <w:pStyle w:val="BodyText"/>
        <w:spacing w:line="192" w:lineRule="exact" w:before="88"/>
        <w:ind w:left="200"/>
      </w:pPr>
      <w:r>
        <w:rPr/>
        <w:t>Technologies de l'information —</w:t>
      </w:r>
    </w:p>
    <w:p>
      <w:pPr>
        <w:pStyle w:val="BodyText"/>
        <w:spacing w:line="192" w:lineRule="exact"/>
        <w:ind w:left="200"/>
      </w:pPr>
      <w:r>
        <w:rPr/>
        <w:t>Représentation codée de média</w:t>
      </w:r>
    </w:p>
    <w:p>
      <w:pPr>
        <w:pStyle w:val="BodyText"/>
        <w:tabs>
          <w:tab w:pos="2837" w:val="left" w:leader="none"/>
        </w:tabs>
        <w:ind w:left="200"/>
      </w:pPr>
      <w:r>
        <w:rPr/>
        <w:t>immersifs — Partie 9:</w:t>
      </w:r>
      <w:r>
        <w:rPr>
          <w:spacing w:val="-11"/>
        </w:rPr>
        <w:t> </w:t>
      </w:r>
      <w:r>
        <w:rPr/>
        <w:t>Titre</w:t>
      </w:r>
      <w:r>
        <w:rPr>
          <w:spacing w:val="-2"/>
        </w:rPr>
        <w:t> </w:t>
      </w:r>
      <w:r>
        <w:rPr/>
        <w:t>manque</w:t>
        <w:tab/>
        <w:t>2023-01-09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192" w:lineRule="exact"/>
        <w:ind w:left="200"/>
      </w:pPr>
      <w:r>
        <w:rPr/>
        <w:t>Technologies de l'information</w:t>
      </w:r>
    </w:p>
    <w:p>
      <w:pPr>
        <w:pStyle w:val="BodyText"/>
        <w:spacing w:line="192" w:lineRule="exact"/>
        <w:ind w:left="200"/>
      </w:pPr>
      <w:r>
        <w:rPr/>
        <w:t>— Techniques automatiques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4114" w:space="64"/>
            <w:col w:w="995" w:space="179"/>
            <w:col w:w="1068" w:space="473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2418</w:t>
        <w:tab/>
        <w:t>Cuir — Essais chimiques,</w:t>
      </w:r>
      <w:r>
        <w:rPr>
          <w:spacing w:val="-2"/>
        </w:rPr>
        <w:t> </w:t>
      </w:r>
      <w:r>
        <w:rPr>
          <w:spacing w:val="-3"/>
        </w:rPr>
        <w:t>physiques,</w:t>
      </w:r>
    </w:p>
    <w:p>
      <w:pPr>
        <w:pStyle w:val="BodyText"/>
        <w:spacing w:line="242" w:lineRule="auto"/>
        <w:ind w:left="1740" w:right="56"/>
      </w:pPr>
      <w:r>
        <w:rPr/>
        <w:t>mécaniques et essais de solidité </w:t>
      </w:r>
      <w:r>
        <w:rPr>
          <w:spacing w:val="-18"/>
        </w:rPr>
        <w:t>— </w:t>
      </w:r>
      <w:r>
        <w:rPr/>
        <w:t>Emplacement et préparation des spécimens pour les essais (Révision de ISO 2418:2017)</w:t>
      </w:r>
    </w:p>
    <w:p>
      <w:pPr>
        <w:pStyle w:val="BodyText"/>
        <w:tabs>
          <w:tab w:pos="1539" w:val="left" w:leader="none"/>
        </w:tabs>
        <w:spacing w:line="192" w:lineRule="exact" w:before="87"/>
        <w:ind w:right="313"/>
        <w:jc w:val="right"/>
      </w:pPr>
      <w:r>
        <w:rPr/>
        <w:t>ISO/FDIS 14268</w:t>
        <w:tab/>
        <w:t>Cuir — Essais physiques et</w:t>
      </w:r>
      <w:r>
        <w:rPr>
          <w:spacing w:val="-2"/>
        </w:rPr>
        <w:t> </w:t>
      </w:r>
      <w:r>
        <w:rPr/>
        <w:t>mé-</w:t>
      </w:r>
    </w:p>
    <w:p>
      <w:pPr>
        <w:pStyle w:val="BodyText"/>
        <w:spacing w:line="192" w:lineRule="exact"/>
        <w:ind w:right="217"/>
        <w:jc w:val="right"/>
      </w:pPr>
      <w:r>
        <w:rPr/>
        <w:t>caniques — Détermination de la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2023-01-10</w:t>
      </w:r>
    </w:p>
    <w:p>
      <w:pPr>
        <w:pStyle w:val="BodyText"/>
        <w:ind w:left="200" w:right="21"/>
      </w:pPr>
      <w:r>
        <w:rPr/>
        <w:br w:type="column"/>
      </w:r>
      <w:r>
        <w:rPr/>
        <w:t>d'identification et de capture de données — Partie 11: Interface radio pour services sécurité – Suite cryptographique PRESENT-80 security services for air interface communications</w:t>
      </w:r>
    </w:p>
    <w:p>
      <w:pPr>
        <w:pStyle w:val="BodyText"/>
        <w:spacing w:before="4"/>
        <w:ind w:left="200" w:right="1007"/>
      </w:pPr>
      <w:r>
        <w:rPr/>
        <w:t>(Révision de ISO/IEC 29167-11:2014)</w:t>
      </w:r>
    </w:p>
    <w:p>
      <w:pPr>
        <w:pStyle w:val="BodyText"/>
        <w:spacing w:line="190" w:lineRule="exact"/>
        <w:ind w:left="200"/>
      </w:pPr>
      <w:r>
        <w:rPr/>
        <w:br w:type="column"/>
      </w:r>
      <w:r>
        <w:rPr/>
        <w:t>2023-01-19</w:t>
      </w:r>
    </w:p>
    <w:p>
      <w:pPr>
        <w:spacing w:after="0" w:line="190" w:lineRule="exact"/>
        <w:sectPr>
          <w:type w:val="continuous"/>
          <w:pgSz w:w="11910" w:h="16840"/>
          <w:pgMar w:top="840" w:bottom="500" w:left="600" w:right="600"/>
          <w:cols w:num="4" w:equalWidth="0">
            <w:col w:w="4113" w:space="65"/>
            <w:col w:w="995" w:space="1719"/>
            <w:col w:w="2545" w:space="94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line="172" w:lineRule="exact"/>
        <w:ind w:left="1740"/>
      </w:pPr>
      <w:r>
        <w:rPr/>
        <w:t>perméabilité à la</w:t>
      </w:r>
      <w:r>
        <w:rPr>
          <w:spacing w:val="-1"/>
        </w:rPr>
        <w:t> </w:t>
      </w:r>
      <w:r>
        <w:rPr/>
        <w:t>vapeur d'eau</w:t>
        <w:tab/>
        <w:t>2023-01-09</w:t>
      </w:r>
    </w:p>
    <w:p>
      <w:pPr>
        <w:pStyle w:val="BodyText"/>
        <w:spacing w:before="199"/>
        <w:ind w:left="1740"/>
      </w:pPr>
      <w:r>
        <w:rPr/>
        <w:pict>
          <v:group style="position:absolute;margin-left:36pt;margin-top:21.440989pt;width:254.65pt;height:.25pt;mso-position-horizontal-relative:page;mso-position-vertical-relative:paragraph;z-index:251804672" coordorigin="720,429" coordsize="5093,5">
            <v:line style="position:absolute" from="720,431" to="1980,431" stroked="true" strokeweight=".25pt" strokecolor="#000000">
              <v:stroke dashstyle="solid"/>
            </v:line>
            <v:line style="position:absolute" from="1980,431" to="2260,431" stroked="true" strokeweight=".25pt" strokecolor="#000000">
              <v:stroke dashstyle="solid"/>
            </v:line>
            <v:line style="position:absolute" from="2260,431" to="4793,431" stroked="true" strokeweight=".25pt" strokecolor="#000000">
              <v:stroke dashstyle="solid"/>
            </v:line>
            <v:line style="position:absolute" from="4793,431" to="5813,431" stroked="true" strokeweight=".25pt" strokecolor="#000000">
              <v:stroke dashstyle="solid"/>
            </v:line>
            <w10:wrap type="none"/>
          </v:group>
        </w:pict>
      </w:r>
      <w:r>
        <w:rPr/>
        <w:t>(Révision de ISO 14268:2012)</w:t>
      </w:r>
    </w:p>
    <w:p>
      <w:pPr>
        <w:pStyle w:val="Heading2"/>
        <w:tabs>
          <w:tab w:pos="1739" w:val="left" w:leader="none"/>
        </w:tabs>
        <w:spacing w:line="216" w:lineRule="exact" w:before="84"/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"/>
        </w:rPr>
        <w:t> </w:t>
      </w:r>
      <w:r>
        <w:rPr/>
        <w:t>l'information</w:t>
      </w:r>
    </w:p>
    <w:p>
      <w:pPr>
        <w:pStyle w:val="BodyText"/>
        <w:spacing w:before="87"/>
        <w:ind w:left="200" w:right="38"/>
      </w:pPr>
      <w:r>
        <w:rPr/>
        <w:br w:type="column"/>
      </w:r>
      <w:r>
        <w:rPr/>
        <w:t>ISO/IEC PRF 11179-3</w:t>
      </w:r>
    </w:p>
    <w:p>
      <w:pPr>
        <w:pStyle w:val="BodyText"/>
        <w:spacing w:before="87"/>
        <w:ind w:left="200" w:right="1297"/>
      </w:pPr>
      <w:r>
        <w:rPr/>
        <w:br w:type="column"/>
      </w:r>
      <w:r>
        <w:rPr/>
        <w:t>Technologies de l'information — Registres de métadonnées (RM) —</w:t>
      </w:r>
    </w:p>
    <w:p>
      <w:pPr>
        <w:pStyle w:val="BodyText"/>
        <w:spacing w:line="192" w:lineRule="exact"/>
        <w:ind w:left="200"/>
      </w:pPr>
      <w:r>
        <w:rPr/>
        <w:t>Partie 3: Titre manque</w:t>
      </w:r>
    </w:p>
    <w:p>
      <w:pPr>
        <w:pStyle w:val="BodyText"/>
        <w:spacing w:line="192" w:lineRule="exact" w:before="8"/>
        <w:ind w:left="200"/>
      </w:pPr>
      <w:r>
        <w:rPr/>
        <w:t>(Révision de ISO/IEC 11179-3:2013,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1016" w:space="525"/>
            <w:col w:w="3817"/>
          </w:cols>
        </w:sectPr>
      </w:pPr>
    </w:p>
    <w:p>
      <w:pPr>
        <w:pStyle w:val="BodyText"/>
        <w:spacing w:before="83"/>
        <w:ind w:left="200" w:right="38"/>
      </w:pPr>
      <w:r>
        <w:rPr/>
        <w:t>ISO/IEC/IEEE 8802-1AC:2018/</w:t>
      </w:r>
    </w:p>
    <w:p>
      <w:pPr>
        <w:pStyle w:val="BodyText"/>
        <w:spacing w:line="192" w:lineRule="exact"/>
        <w:ind w:left="200"/>
      </w:pPr>
      <w:r>
        <w:rPr/>
        <w:t>FDAmd 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200" w:right="105"/>
      </w:pPr>
      <w:r>
        <w:rPr/>
        <w:t>ISO/IEC/IEEE FDIS 8802-1BA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00" w:right="327"/>
      </w:pPr>
      <w:r>
        <w:rPr/>
        <w:t>ISO/IEC PRF 21558-2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 w:right="38"/>
      </w:pPr>
      <w:r>
        <w:rPr/>
        <w:t>ISO/IEC DTS 33010</w:t>
      </w:r>
    </w:p>
    <w:p>
      <w:pPr>
        <w:pStyle w:val="BodyText"/>
        <w:spacing w:before="83"/>
        <w:ind w:left="200" w:right="191"/>
        <w:jc w:val="both"/>
      </w:pPr>
      <w:r>
        <w:rPr/>
        <w:br w:type="column"/>
      </w:r>
      <w:r>
        <w:rPr/>
        <w:t>Technologies de l'information — Télécommunications et échange d'information entre systèmes — Réseaux locaux et</w:t>
      </w:r>
      <w:r>
        <w:rPr>
          <w:spacing w:val="23"/>
        </w:rPr>
        <w:t> </w:t>
      </w:r>
      <w:r>
        <w:rPr>
          <w:spacing w:val="-3"/>
        </w:rPr>
        <w:t>métropolitains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0" w:lineRule="auto" w:before="0" w:after="0"/>
        <w:ind w:left="200" w:right="66" w:firstLine="0"/>
        <w:jc w:val="left"/>
        <w:rPr>
          <w:sz w:val="16"/>
        </w:rPr>
      </w:pPr>
      <w:r>
        <w:rPr>
          <w:sz w:val="16"/>
        </w:rPr>
        <w:t>Partie 1AC: Définition du service de contrôle d'accès au support (MAC) — Amendement 1: Titre manque</w:t>
      </w:r>
    </w:p>
    <w:p>
      <w:pPr>
        <w:pStyle w:val="BodyText"/>
        <w:spacing w:before="85"/>
        <w:ind w:left="200" w:right="222"/>
        <w:jc w:val="both"/>
      </w:pPr>
      <w:r>
        <w:rPr/>
        <w:t>Technologies de l'information </w:t>
      </w:r>
      <w:r>
        <w:rPr>
          <w:spacing w:val="-15"/>
        </w:rPr>
        <w:t>— </w:t>
      </w:r>
      <w:r>
        <w:rPr/>
        <w:t>Télécommunications et</w:t>
      </w:r>
      <w:r>
        <w:rPr>
          <w:spacing w:val="-12"/>
        </w:rPr>
        <w:t> </w:t>
      </w:r>
      <w:r>
        <w:rPr/>
        <w:t>échange d'informations entre</w:t>
      </w:r>
      <w:r>
        <w:rPr>
          <w:spacing w:val="-3"/>
        </w:rPr>
        <w:t> </w:t>
      </w:r>
      <w:r>
        <w:rPr/>
        <w:t>systèmes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2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Réseaux de zones locales et métropolitaines — Exigences spécifiques — Partie 1BA: </w:t>
      </w:r>
      <w:r>
        <w:rPr>
          <w:spacing w:val="-3"/>
          <w:sz w:val="16"/>
        </w:rPr>
        <w:t>Systèmes </w:t>
      </w:r>
      <w:r>
        <w:rPr>
          <w:sz w:val="16"/>
        </w:rPr>
        <w:t>de pontage audio-vidéo </w:t>
      </w:r>
      <w:r>
        <w:rPr>
          <w:spacing w:val="-3"/>
          <w:sz w:val="16"/>
        </w:rPr>
        <w:t>(AVB) </w:t>
      </w:r>
      <w:r>
        <w:rPr>
          <w:sz w:val="16"/>
        </w:rPr>
        <w:t>(Révision de ISO/IEC/IEEE</w:t>
      </w:r>
    </w:p>
    <w:p>
      <w:pPr>
        <w:pStyle w:val="BodyText"/>
        <w:spacing w:line="189" w:lineRule="exact"/>
        <w:ind w:left="200"/>
      </w:pPr>
      <w:r>
        <w:rPr/>
        <w:t>8802-1BA:2016)</w:t>
      </w:r>
    </w:p>
    <w:p>
      <w:pPr>
        <w:pStyle w:val="BodyText"/>
        <w:spacing w:before="87"/>
        <w:ind w:left="200" w:right="32"/>
      </w:pPr>
      <w:r>
        <w:rPr/>
        <w:t>Télécommunications et échange d'informations entre systèmes — Architecture du réseau du futur — Partie 2: Qualité de service basée sur un modèle de proxy</w:t>
      </w:r>
    </w:p>
    <w:p>
      <w:pPr>
        <w:pStyle w:val="BodyText"/>
        <w:spacing w:before="86"/>
        <w:ind w:left="200"/>
      </w:pPr>
      <w:r>
        <w:rPr/>
        <w:t>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2023-03-24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4"/>
        <w:ind w:left="200"/>
      </w:pPr>
      <w:r>
        <w:rPr/>
        <w:t>2023-03-24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00"/>
      </w:pPr>
      <w:r>
        <w:rPr/>
        <w:t>2023-01-04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200" w:right="38"/>
      </w:pPr>
      <w:r>
        <w:rPr/>
        <w:t>ISO/IEC </w:t>
      </w:r>
      <w:r>
        <w:rPr>
          <w:spacing w:val="-6"/>
        </w:rPr>
        <w:t>PRF </w:t>
      </w:r>
      <w:r>
        <w:rPr/>
        <w:t>11179-31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0" w:right="38"/>
      </w:pPr>
      <w:r>
        <w:rPr/>
        <w:t>ISO/IEC </w:t>
      </w:r>
      <w:r>
        <w:rPr>
          <w:spacing w:val="-6"/>
        </w:rPr>
        <w:t>PRF </w:t>
      </w:r>
      <w:r>
        <w:rPr/>
        <w:t>11179-35</w:t>
      </w:r>
    </w:p>
    <w:p>
      <w:pPr>
        <w:pStyle w:val="BodyText"/>
        <w:ind w:left="200"/>
      </w:pPr>
      <w:r>
        <w:rPr/>
        <w:br w:type="column"/>
      </w:r>
      <w:r>
        <w:rPr/>
        <w:t>ISO/IEC 11179-3:2013/Amd 1:2020)</w:t>
      </w:r>
    </w:p>
    <w:p>
      <w:pPr>
        <w:pStyle w:val="BodyText"/>
        <w:spacing w:before="88"/>
        <w:ind w:left="200" w:right="1224"/>
      </w:pPr>
      <w:r>
        <w:rPr/>
        <w:t>Technologies de l'information — Registres de métadonnées (RM)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0" w:lineRule="auto" w:before="0" w:after="0"/>
        <w:ind w:left="200" w:right="1310" w:firstLine="0"/>
        <w:jc w:val="left"/>
        <w:rPr>
          <w:sz w:val="16"/>
        </w:rPr>
      </w:pPr>
      <w:r>
        <w:rPr>
          <w:sz w:val="16"/>
        </w:rPr>
        <w:t>Partie 31: Métamodèle pour l'enregistrement des </w:t>
      </w:r>
      <w:r>
        <w:rPr>
          <w:spacing w:val="-3"/>
          <w:sz w:val="16"/>
        </w:rPr>
        <w:t>spécifications </w:t>
      </w:r>
      <w:r>
        <w:rPr>
          <w:sz w:val="16"/>
        </w:rPr>
        <w:t>de données</w:t>
      </w:r>
    </w:p>
    <w:p>
      <w:pPr>
        <w:pStyle w:val="BodyText"/>
        <w:spacing w:before="86"/>
        <w:ind w:left="200" w:right="1224"/>
      </w:pPr>
      <w:r>
        <w:rPr/>
        <w:t>Technologies de l'information — Registres de métadonnées (RM)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4" w:lineRule="auto" w:before="0" w:after="0"/>
        <w:ind w:left="200" w:right="1564" w:firstLine="0"/>
        <w:jc w:val="left"/>
        <w:rPr>
          <w:sz w:val="16"/>
        </w:rPr>
      </w:pPr>
      <w:r>
        <w:rPr>
          <w:sz w:val="16"/>
        </w:rPr>
        <w:t>Partie 35: Métamodèle </w:t>
      </w:r>
      <w:r>
        <w:rPr>
          <w:spacing w:val="-4"/>
          <w:sz w:val="16"/>
        </w:rPr>
        <w:t>pour </w:t>
      </w:r>
      <w:r>
        <w:rPr>
          <w:sz w:val="16"/>
        </w:rPr>
        <w:t>l'enregistrement du modèle (Révision de ISO/IEC</w:t>
      </w:r>
    </w:p>
    <w:p>
      <w:pPr>
        <w:pStyle w:val="BodyText"/>
        <w:spacing w:line="188" w:lineRule="exact"/>
        <w:ind w:left="200"/>
      </w:pPr>
      <w:r>
        <w:rPr/>
        <w:pict>
          <v:shape style="position:absolute;margin-left:305.140015pt;margin-top:13.77503pt;width:251.65pt;height:91.25pt;mso-position-horizontal-relative:page;mso-position-vertical-relative:paragraph;z-index:251805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3"/>
                    <w:gridCol w:w="2774"/>
                    <w:gridCol w:w="946"/>
                  </w:tblGrid>
                  <w:tr>
                    <w:trPr>
                      <w:trHeight w:val="812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ind w:left="50" w:right="2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19086- 2:2018/PRF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Amd 1</w:t>
                        </w:r>
                      </w:p>
                    </w:tc>
                    <w:tc>
                      <w:tcPr>
                        <w:tcW w:w="2774" w:type="dxa"/>
                      </w:tcPr>
                      <w:p>
                        <w:pPr>
                          <w:pStyle w:val="TableParagraph"/>
                          <w:ind w:left="277" w:right="13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Informatique en nuage — Cadre </w:t>
                        </w:r>
                        <w:r>
                          <w:rPr>
                            <w:spacing w:val="-7"/>
                            <w:sz w:val="16"/>
                          </w:rPr>
                          <w:t>de </w:t>
                        </w:r>
                        <w:r>
                          <w:rPr>
                            <w:sz w:val="16"/>
                          </w:rPr>
                          <w:t>travail de l'accord du niveau de ser- vice — Partie 2: Modèle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métrique</w:t>
                        </w:r>
                      </w:p>
                      <w:p>
                        <w:pPr>
                          <w:pStyle w:val="TableParagraph"/>
                          <w:spacing w:line="191" w:lineRule="exact"/>
                          <w:ind w:left="27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Amendement 1: Titre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94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FDIS</w:t>
                        </w:r>
                      </w:p>
                    </w:tc>
                    <w:tc>
                      <w:tcPr>
                        <w:tcW w:w="2774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22123-1</w:t>
                        </w:r>
                      </w:p>
                    </w:tc>
                    <w:tc>
                      <w:tcPr>
                        <w:tcW w:w="2774" w:type="dxa"/>
                      </w:tcPr>
                      <w:p>
                        <w:pPr>
                          <w:pStyle w:val="TableParagraph"/>
                          <w:ind w:left="277" w:right="1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Informatique en nuage — Partie 1: Vocabulaire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2023-01-06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4" w:type="dxa"/>
                      </w:tcPr>
                      <w:p>
                        <w:pPr>
                          <w:pStyle w:val="TableParagraph"/>
                          <w:spacing w:line="172" w:lineRule="exact" w:before="100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22123-1:2021)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19763-10:2014)</w:t>
      </w:r>
    </w:p>
    <w:p>
      <w:pPr>
        <w:spacing w:after="0" w:line="188" w:lineRule="exact"/>
        <w:sectPr>
          <w:type w:val="continuous"/>
          <w:pgSz w:w="11910" w:h="16840"/>
          <w:pgMar w:top="840" w:bottom="500" w:left="600" w:right="600"/>
          <w:cols w:num="5" w:equalWidth="0">
            <w:col w:w="1305" w:space="235"/>
            <w:col w:w="2594" w:space="44"/>
            <w:col w:w="995" w:space="179"/>
            <w:col w:w="1016" w:space="525"/>
            <w:col w:w="3817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0"/>
        <w:ind w:left="200" w:right="38"/>
      </w:pPr>
      <w:r>
        <w:rPr/>
        <w:t>ISO/IEC FDIS 23220-1</w:t>
      </w:r>
    </w:p>
    <w:p>
      <w:pPr>
        <w:pStyle w:val="BodyText"/>
        <w:spacing w:before="100"/>
        <w:ind w:left="200" w:right="6"/>
      </w:pPr>
      <w:r>
        <w:rPr/>
        <w:br w:type="column"/>
      </w:r>
      <w:r>
        <w:rPr/>
        <w:t>Titre manque — Partie 1: 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00"/>
      </w:pPr>
      <w:r>
        <w:rPr/>
        <w:t>2022-12-28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68" w:space="472"/>
            <w:col w:w="2219" w:space="419"/>
            <w:col w:w="6532"/>
          </w:cols>
        </w:sectPr>
      </w:pPr>
    </w:p>
    <w:p>
      <w:pPr>
        <w:pStyle w:val="BodyText"/>
        <w:tabs>
          <w:tab w:pos="6812" w:val="left" w:leader="none"/>
          <w:tab w:pos="7212" w:val="left" w:leader="none"/>
        </w:tabs>
        <w:spacing w:line="192" w:lineRule="exact" w:before="90"/>
        <w:ind w:left="5552"/>
      </w:pPr>
      <w:r>
        <w:rPr/>
        <w:t>ISO 24564:2022</w:t>
        <w:tab/>
        <w:t>en</w:t>
        <w:tab/>
        <w:t>Systèmes spatiaux — Adhésifs —</w:t>
      </w:r>
      <w:r>
        <w:rPr>
          <w:spacing w:val="-2"/>
        </w:rPr>
        <w:t> </w:t>
      </w:r>
      <w:r>
        <w:rPr/>
        <w:t>Exi-</w:t>
      </w:r>
    </w:p>
    <w:p>
      <w:pPr>
        <w:pStyle w:val="BodyText"/>
        <w:spacing w:line="192" w:lineRule="exact"/>
        <w:ind w:left="7212"/>
      </w:pPr>
      <w:r>
        <w:rPr/>
        <w:t>gences générales</w:t>
      </w:r>
    </w:p>
    <w:p>
      <w:pPr>
        <w:pStyle w:val="BodyText"/>
        <w:ind w:right="197"/>
        <w:jc w:val="right"/>
      </w:pPr>
      <w:r>
        <w:rPr/>
        <w:t>D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03.637787pt;margin-top:11.461237pt;width:255.65pt;height:.25pt;mso-position-horizontal-relative:page;mso-position-vertical-relative:paragraph;z-index:-251508736;mso-wrap-distance-left:0;mso-wrap-distance-right:0" coordorigin="6073,229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7212" w:val="left" w:leader="none"/>
        </w:tabs>
        <w:spacing w:line="153" w:lineRule="exact" w:before="11"/>
        <w:ind w:left="5552"/>
      </w:pPr>
      <w:r>
        <w:rPr>
          <w:spacing w:val="-3"/>
        </w:rPr>
        <w:t>TC</w:t>
      </w:r>
      <w:r>
        <w:rPr/>
        <w:t> 22</w:t>
        <w:tab/>
        <w:t>Véhicules routiers</w:t>
      </w:r>
    </w:p>
    <w:p>
      <w:pPr>
        <w:spacing w:after="0" w:line="153" w:lineRule="exact"/>
        <w:sectPr>
          <w:footerReference w:type="default" r:id="rId17"/>
          <w:pgSz w:w="11910" w:h="16840"/>
          <w:pgMar w:footer="313" w:header="0" w:top="660" w:bottom="500" w:left="600" w:right="600"/>
        </w:sectPr>
      </w:pPr>
    </w:p>
    <w:p>
      <w:pPr>
        <w:spacing w:before="0"/>
        <w:ind w:left="200" w:right="0" w:firstLine="0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251813888" from="40pt,-2.302623pt" to="287.64pt,-2.302623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814912" from="40pt,26.209278pt" to="287.64pt,26.209278pt" stroked="true" strokeweight="3pt" strokecolor="#000000">
            <v:stroke dashstyle="solid"/>
            <w10:wrap type="none"/>
          </v:line>
        </w:pict>
      </w:r>
      <w:r>
        <w:rPr>
          <w:sz w:val="40"/>
        </w:rPr>
        <w:t>Normes publiées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200" w:right="11"/>
      </w:pPr>
      <w:r>
        <w:rPr/>
        <w:t>Nouvelles Normes internationales publiées entre 01 novembre et 01 décembre 2022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1142" w:firstLine="407"/>
      </w:pPr>
      <w:r>
        <w:rPr/>
        <w:t>1 publication dans une autre langue différée 2 version corrigée</w:t>
      </w:r>
    </w:p>
    <w:p>
      <w:pPr>
        <w:pStyle w:val="BodyText"/>
        <w:spacing w:line="192" w:lineRule="exact"/>
        <w:ind w:left="200"/>
      </w:pPr>
      <w:r>
        <w:rPr/>
        <w:t>3 document multilingue</w:t>
      </w:r>
    </w:p>
    <w:p>
      <w:pPr>
        <w:spacing w:line="192" w:lineRule="exact" w:before="146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200"/>
      </w:pPr>
      <w:r>
        <w:rPr/>
        <w:t>15118-9:2022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20730-2:2022</w:t>
      </w:r>
    </w:p>
    <w:p>
      <w:pPr>
        <w:pStyle w:val="BodyText"/>
        <w:tabs>
          <w:tab w:pos="599" w:val="left" w:leader="none"/>
        </w:tabs>
        <w:spacing w:before="146"/>
        <w:ind w:left="600" w:right="1288" w:hanging="400"/>
      </w:pPr>
      <w:r>
        <w:rPr/>
        <w:br w:type="column"/>
      </w:r>
      <w:r>
        <w:rPr/>
        <w:t>en</w:t>
        <w:tab/>
        <w:t>Véhicules routiers — Interface </w:t>
      </w:r>
      <w:r>
        <w:rPr>
          <w:spacing w:val="-7"/>
        </w:rPr>
        <w:t>de </w:t>
      </w:r>
      <w:r>
        <w:rPr/>
        <w:t>communication entre véhicule</w:t>
      </w:r>
      <w:r>
        <w:rPr>
          <w:spacing w:val="-6"/>
        </w:rPr>
        <w:t> </w:t>
      </w:r>
      <w:r>
        <w:rPr>
          <w:spacing w:val="-8"/>
        </w:rPr>
        <w:t>et</w:t>
      </w:r>
    </w:p>
    <w:p>
      <w:pPr>
        <w:pStyle w:val="BodyText"/>
        <w:tabs>
          <w:tab w:pos="3789" w:val="left" w:leader="none"/>
        </w:tabs>
        <w:ind w:left="600" w:right="197"/>
      </w:pPr>
      <w:r>
        <w:rPr/>
        <w:t>réseau électrique — Partie 9:</w:t>
      </w:r>
      <w:r>
        <w:rPr>
          <w:spacing w:val="-2"/>
        </w:rPr>
        <w:t> </w:t>
      </w:r>
      <w:r>
        <w:rPr/>
        <w:t>Essai de</w:t>
        <w:tab/>
      </w:r>
      <w:r>
        <w:rPr>
          <w:spacing w:val="-17"/>
        </w:rPr>
        <w:t>G </w:t>
      </w:r>
      <w:r>
        <w:rPr/>
        <w:t>conformité relatif à la couche</w:t>
      </w:r>
      <w:r>
        <w:rPr>
          <w:spacing w:val="-3"/>
        </w:rPr>
        <w:t> </w:t>
      </w:r>
      <w:r>
        <w:rPr/>
        <w:t>physique</w:t>
      </w:r>
    </w:p>
    <w:p>
      <w:pPr>
        <w:pStyle w:val="BodyText"/>
        <w:ind w:left="600" w:right="778"/>
      </w:pPr>
      <w:r>
        <w:rPr/>
        <w:t>et à la couche liaison de données pour la communication sans-fil</w:t>
      </w:r>
    </w:p>
    <w:p>
      <w:pPr>
        <w:pStyle w:val="BodyText"/>
        <w:tabs>
          <w:tab w:pos="599" w:val="left" w:leader="none"/>
        </w:tabs>
        <w:spacing w:before="86"/>
        <w:ind w:left="600" w:right="1124" w:hanging="400"/>
      </w:pPr>
      <w:r>
        <w:rPr/>
        <w:t>en</w:t>
        <w:tab/>
        <w:t>Véhicules routiers — Interface de véhicule pour le contrôle</w:t>
      </w:r>
      <w:r>
        <w:rPr>
          <w:spacing w:val="3"/>
        </w:rPr>
        <w:t> </w:t>
      </w:r>
      <w:r>
        <w:rPr>
          <w:spacing w:val="-3"/>
        </w:rPr>
        <w:t>technique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t>périodique électronique (ePTI) —</w:t>
        <w:tab/>
      </w:r>
      <w:r>
        <w:rPr>
          <w:spacing w:val="-16"/>
        </w:rPr>
        <w:t>E </w:t>
      </w:r>
      <w:r>
        <w:rPr/>
        <w:t>Partie 2: Plan de test de conformité</w:t>
      </w:r>
      <w:r>
        <w:rPr>
          <w:spacing w:val="-3"/>
        </w:rPr>
        <w:t> </w:t>
      </w:r>
      <w:r>
        <w:rPr/>
        <w:t>aux</w:t>
      </w:r>
    </w:p>
    <w:p>
      <w:pPr>
        <w:pStyle w:val="BodyText"/>
        <w:ind w:left="600" w:right="1007"/>
      </w:pPr>
      <w:r>
        <w:rPr/>
        <w:t>exigences des couches application et communication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761" w:space="592"/>
            <w:col w:w="1144" w:space="116"/>
            <w:col w:w="409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tabs>
          <w:tab w:pos="1859" w:val="left" w:leader="none"/>
        </w:tabs>
        <w:spacing w:line="194" w:lineRule="exact" w:before="1"/>
      </w:pPr>
      <w:r>
        <w:rPr/>
        <w:pict>
          <v:group style="position:absolute;margin-left:36pt;margin-top:-2.256985pt;width:255.65pt;height:.25pt;mso-position-horizontal-relative:page;mso-position-vertical-relative:paragraph;z-index:251809792" coordorigin="720,-45" coordsize="5113,5">
            <v:line style="position:absolute" from="720,-43" to="1980,-43" stroked="true" strokeweight=".25pt" strokecolor="#000000">
              <v:stroke dashstyle="solid"/>
            </v:line>
            <v:line style="position:absolute" from="1980,-43" to="2380,-43" stroked="true" strokeweight=".25pt" strokecolor="#000000">
              <v:stroke dashstyle="solid"/>
            </v:line>
            <v:line style="position:absolute" from="2380,-43" to="5237,-43" stroked="true" strokeweight=".25pt" strokecolor="#000000">
              <v:stroke dashstyle="solid"/>
            </v:line>
            <v:line style="position:absolute" from="5237,-43" to="5833,-4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</w:t>
        <w:tab/>
        <w:t>Roulements</w:t>
      </w:r>
    </w:p>
    <w:p>
      <w:pPr>
        <w:pStyle w:val="BodyText"/>
        <w:spacing w:before="88"/>
        <w:ind w:left="200" w:right="18" w:firstLine="82"/>
      </w:pPr>
      <w:r>
        <w:rPr/>
        <w:br w:type="column"/>
      </w:r>
      <w:r>
        <w:rPr/>
        <w:t>Price group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86"/>
        <w:ind w:right="814"/>
        <w:jc w:val="right"/>
      </w:pPr>
      <w:r>
        <w:rPr/>
        <w:br w:type="column"/>
      </w:r>
      <w:r>
        <w:rPr/>
        <w:t>ISO 21994:2022</w:t>
        <w:tab/>
        <w:t>en</w:t>
        <w:tab/>
        <w:t>Voitures particulières — Distance</w:t>
      </w:r>
      <w:r>
        <w:rPr>
          <w:spacing w:val="-10"/>
        </w:rPr>
        <w:t> </w:t>
      </w:r>
      <w:r>
        <w:rPr/>
        <w:t>d'arrêt</w:t>
      </w:r>
    </w:p>
    <w:p>
      <w:pPr>
        <w:pStyle w:val="BodyText"/>
        <w:spacing w:line="192" w:lineRule="exact"/>
        <w:ind w:right="905"/>
        <w:jc w:val="right"/>
      </w:pPr>
      <w:r>
        <w:rPr/>
        <w:t>de freinage en ligne droite avec ABS —</w:t>
      </w:r>
    </w:p>
    <w:p>
      <w:pPr>
        <w:pStyle w:val="BodyText"/>
        <w:tabs>
          <w:tab w:pos="5073" w:val="left" w:leader="none"/>
        </w:tabs>
        <w:ind w:left="1860"/>
      </w:pPr>
      <w:r>
        <w:rPr/>
        <w:t>Méthode d'essai en</w:t>
      </w:r>
      <w:r>
        <w:rPr>
          <w:spacing w:val="-1"/>
        </w:rPr>
        <w:t> </w:t>
      </w:r>
      <w:r>
        <w:rPr/>
        <w:t>boucle</w:t>
      </w:r>
      <w:r>
        <w:rPr>
          <w:spacing w:val="-1"/>
        </w:rPr>
        <w:t> </w:t>
      </w:r>
      <w:r>
        <w:rPr/>
        <w:t>ouverte</w:t>
        <w:tab/>
        <w:t>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2799" w:space="1748"/>
            <w:col w:w="647" w:space="159"/>
            <w:col w:w="5357"/>
          </w:cols>
        </w:sectPr>
      </w:pPr>
    </w:p>
    <w:p>
      <w:pPr>
        <w:pStyle w:val="BodyText"/>
        <w:spacing w:before="104"/>
        <w:ind w:left="200" w:right="20"/>
      </w:pPr>
      <w:r>
        <w:rPr/>
        <w:t>ISO/TS 23768:2022</w:t>
      </w:r>
    </w:p>
    <w:p>
      <w:pPr>
        <w:pStyle w:val="BodyText"/>
        <w:tabs>
          <w:tab w:pos="599" w:val="left" w:leader="none"/>
        </w:tabs>
        <w:spacing w:before="104"/>
        <w:ind w:left="600" w:right="866" w:hanging="400"/>
      </w:pPr>
      <w:r>
        <w:rPr/>
        <w:br w:type="column"/>
      </w:r>
      <w:r>
        <w:rPr/>
        <w:t>fr</w:t>
        <w:tab/>
        <w:t>Roulements — Bibliothèque de </w:t>
      </w:r>
      <w:r>
        <w:rPr>
          <w:spacing w:val="-5"/>
        </w:rPr>
        <w:t>com- </w:t>
      </w:r>
      <w:r>
        <w:rPr/>
        <w:t>posants — Dictionnaire de</w:t>
      </w:r>
      <w:r>
        <w:rPr>
          <w:spacing w:val="-8"/>
        </w:rPr>
        <w:t> </w:t>
      </w:r>
      <w:r>
        <w:rPr/>
        <w:t>référence</w:t>
      </w:r>
    </w:p>
    <w:p>
      <w:pPr>
        <w:pStyle w:val="BodyText"/>
        <w:tabs>
          <w:tab w:pos="3788" w:val="left" w:leader="none"/>
        </w:tabs>
        <w:spacing w:line="192" w:lineRule="exact"/>
        <w:ind w:left="600"/>
      </w:pPr>
      <w:r>
        <w:rPr/>
        <w:t>des</w:t>
      </w:r>
      <w:r>
        <w:rPr>
          <w:spacing w:val="-1"/>
        </w:rPr>
        <w:t> </w:t>
      </w:r>
      <w:r>
        <w:rPr/>
        <w:t>roulements</w:t>
        <w:tab/>
        <w:t>H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/>
        <w:ind w:left="200"/>
      </w:pPr>
      <w:r>
        <w:rPr/>
        <w:br w:type="column"/>
      </w:r>
      <w:r>
        <w:rPr/>
        <w:t>ISO 22138:2022</w:t>
        <w:tab/>
        <w:t>en</w:t>
        <w:tab/>
        <w:t>Véhicules utilitaires lourds —</w:t>
      </w:r>
      <w:r>
        <w:rPr>
          <w:spacing w:val="-2"/>
        </w:rPr>
        <w:t> </w:t>
      </w:r>
      <w:r>
        <w:rPr/>
        <w:t>Stabilité</w:t>
      </w:r>
    </w:p>
    <w:p>
      <w:pPr>
        <w:pStyle w:val="BodyText"/>
        <w:spacing w:line="192" w:lineRule="exact"/>
        <w:ind w:left="1860"/>
      </w:pPr>
      <w:r>
        <w:rPr/>
        <w:t>du véhicule pendant l'utilisation de</w:t>
      </w:r>
    </w:p>
    <w:p>
      <w:pPr>
        <w:pStyle w:val="BodyText"/>
        <w:tabs>
          <w:tab w:pos="5046" w:val="left" w:leader="none"/>
        </w:tabs>
        <w:ind w:left="1860" w:right="197"/>
      </w:pPr>
      <w:r>
        <w:rPr/>
        <w:t>benne basculante —</w:t>
      </w:r>
      <w:r>
        <w:rPr>
          <w:spacing w:val="-2"/>
        </w:rPr>
        <w:t> </w:t>
      </w:r>
      <w:r>
        <w:rPr/>
        <w:t>Méthode</w:t>
      </w:r>
      <w:r>
        <w:rPr>
          <w:spacing w:val="-1"/>
        </w:rPr>
        <w:t> </w:t>
      </w:r>
      <w:r>
        <w:rPr/>
        <w:t>d'essai</w:t>
        <w:tab/>
      </w:r>
      <w:r>
        <w:rPr>
          <w:spacing w:val="-17"/>
        </w:rPr>
        <w:t>D </w:t>
      </w:r>
      <w:r>
        <w:rPr/>
        <w:t>avec table</w:t>
      </w:r>
      <w:r>
        <w:rPr>
          <w:spacing w:val="-1"/>
        </w:rPr>
        <w:t> </w:t>
      </w:r>
      <w:r>
        <w:rPr/>
        <w:t>basculante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933" w:space="159"/>
            <w:col w:w="5358"/>
          </w:cols>
        </w:sect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3488"/>
        <w:gridCol w:w="1401"/>
        <w:gridCol w:w="462"/>
        <w:gridCol w:w="3057"/>
        <w:gridCol w:w="399"/>
      </w:tblGrid>
      <w:tr>
        <w:trPr>
          <w:trHeight w:val="524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6</w:t>
            </w:r>
          </w:p>
          <w:p>
            <w:pPr>
              <w:pStyle w:val="TableParagraph"/>
              <w:spacing w:line="164" w:lineRule="exact" w:before="83"/>
              <w:ind w:left="80"/>
              <w:rPr>
                <w:sz w:val="16"/>
              </w:rPr>
            </w:pPr>
            <w:r>
              <w:rPr>
                <w:sz w:val="16"/>
              </w:rPr>
              <w:t>ISO 3037:2022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4" w:lineRule="exact" w:before="124"/>
              <w:ind w:left="113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4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14"/>
              <w:rPr>
                <w:sz w:val="18"/>
              </w:rPr>
            </w:pPr>
            <w:r>
              <w:rPr>
                <w:sz w:val="18"/>
              </w:rPr>
              <w:t>Papiers, cartons et pâtes</w:t>
            </w:r>
          </w:p>
          <w:p>
            <w:pPr>
              <w:pStyle w:val="TableParagraph"/>
              <w:spacing w:line="164" w:lineRule="exact" w:before="83"/>
              <w:ind w:left="115"/>
              <w:rPr>
                <w:sz w:val="16"/>
              </w:rPr>
            </w:pPr>
            <w:r>
              <w:rPr>
                <w:sz w:val="16"/>
              </w:rPr>
              <w:t>Carton ondulé — Détermination de la</w:t>
            </w:r>
          </w:p>
        </w:tc>
        <w:tc>
          <w:tcPr>
            <w:tcW w:w="1401" w:type="dxa"/>
          </w:tcPr>
          <w:p>
            <w:pPr>
              <w:pStyle w:val="TableParagraph"/>
              <w:spacing w:line="133" w:lineRule="exact"/>
              <w:ind w:left="319"/>
              <w:rPr>
                <w:sz w:val="16"/>
              </w:rPr>
            </w:pPr>
            <w:r>
              <w:rPr>
                <w:sz w:val="16"/>
              </w:rPr>
              <w:t>ISO 34502:2022</w:t>
            </w:r>
          </w:p>
        </w:tc>
        <w:tc>
          <w:tcPr>
            <w:tcW w:w="462" w:type="dxa"/>
          </w:tcPr>
          <w:p>
            <w:pPr>
              <w:pStyle w:val="TableParagraph"/>
              <w:spacing w:line="133" w:lineRule="exact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7" w:type="dxa"/>
          </w:tcPr>
          <w:p>
            <w:pPr>
              <w:pStyle w:val="TableParagraph"/>
              <w:spacing w:line="133" w:lineRule="exact"/>
              <w:ind w:left="116"/>
              <w:rPr>
                <w:sz w:val="16"/>
              </w:rPr>
            </w:pPr>
            <w:r>
              <w:rPr>
                <w:sz w:val="16"/>
              </w:rPr>
              <w:t>Véhicules routiers — Scénarios d'essai</w:t>
            </w:r>
          </w:p>
          <w:p>
            <w:pPr>
              <w:pStyle w:val="TableParagraph"/>
              <w:spacing w:line="192" w:lineRule="exact"/>
              <w:ind w:left="116"/>
              <w:rPr>
                <w:sz w:val="16"/>
              </w:rPr>
            </w:pPr>
            <w:r>
              <w:rPr>
                <w:sz w:val="16"/>
              </w:rPr>
              <w:t>pour les systèmes de conduite automati-</w:t>
            </w:r>
          </w:p>
          <w:p>
            <w:pPr>
              <w:pStyle w:val="TableParagraph"/>
              <w:spacing w:line="180" w:lineRule="exact"/>
              <w:ind w:left="116"/>
              <w:rPr>
                <w:sz w:val="16"/>
              </w:rPr>
            </w:pPr>
            <w:r>
              <w:rPr>
                <w:sz w:val="16"/>
              </w:rPr>
              <w:t>sée — Cadre d'évaluation de la sécurité</w:t>
            </w:r>
          </w:p>
        </w:tc>
        <w:tc>
          <w:tcPr>
            <w:tcW w:w="399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line="180" w:lineRule="exact" w:before="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>
        <w:trPr>
          <w:trHeight w:val="236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before="7"/>
              <w:ind w:left="113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488" w:type="dxa"/>
          </w:tcPr>
          <w:p>
            <w:pPr>
              <w:pStyle w:val="TableParagraph"/>
              <w:spacing w:before="7"/>
              <w:ind w:left="115"/>
              <w:rPr>
                <w:sz w:val="16"/>
              </w:rPr>
            </w:pPr>
            <w:r>
              <w:rPr>
                <w:sz w:val="16"/>
              </w:rPr>
              <w:t>résistance à la compression sur chant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line="184" w:lineRule="exact"/>
              <w:ind w:left="116"/>
              <w:rPr>
                <w:sz w:val="16"/>
              </w:rPr>
            </w:pPr>
            <w:r>
              <w:rPr>
                <w:sz w:val="16"/>
              </w:rPr>
              <w:t>basé sur des scénarios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22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64" w:lineRule="exact"/>
              <w:ind w:left="80"/>
              <w:rPr>
                <w:sz w:val="16"/>
              </w:rPr>
            </w:pPr>
            <w:r>
              <w:rPr>
                <w:sz w:val="16"/>
              </w:rPr>
              <w:t>ISO 13820:2021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488" w:type="dxa"/>
          </w:tcPr>
          <w:p>
            <w:pPr>
              <w:pStyle w:val="TableParagraph"/>
              <w:tabs>
                <w:tab w:pos="3320" w:val="left" w:leader="none"/>
              </w:tabs>
              <w:spacing w:line="156" w:lineRule="exact"/>
              <w:ind w:left="115"/>
              <w:rPr>
                <w:sz w:val="16"/>
              </w:rPr>
            </w:pPr>
            <w:r>
              <w:rPr>
                <w:sz w:val="16"/>
              </w:rPr>
              <w:t>(méthode sans enduction de cire)</w:t>
              <w:tab/>
              <w:t>B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Papier, carton et carton ondule — De-</w:t>
            </w:r>
          </w:p>
        </w:tc>
        <w:tc>
          <w:tcPr>
            <w:tcW w:w="1401" w:type="dxa"/>
          </w:tcPr>
          <w:p>
            <w:pPr>
              <w:pStyle w:val="TableParagraph"/>
              <w:spacing w:line="192" w:lineRule="exact" w:before="36"/>
              <w:ind w:left="319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18418-2:2022</w:t>
            </w:r>
          </w:p>
        </w:tc>
        <w:tc>
          <w:tcPr>
            <w:tcW w:w="462" w:type="dxa"/>
          </w:tcPr>
          <w:p>
            <w:pPr>
              <w:pStyle w:val="TableParagraph"/>
              <w:spacing w:before="36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7" w:type="dxa"/>
          </w:tcPr>
          <w:p>
            <w:pPr>
              <w:pStyle w:val="TableParagraph"/>
              <w:spacing w:line="192" w:lineRule="exact" w:before="34"/>
              <w:ind w:left="116" w:right="353"/>
              <w:rPr>
                <w:sz w:val="16"/>
              </w:rPr>
            </w:pPr>
            <w:r>
              <w:rPr>
                <w:sz w:val="16"/>
              </w:rPr>
              <w:t>Moteurs à essence — Connexions pour des lignes de combustible </w:t>
            </w:r>
            <w:r>
              <w:rPr>
                <w:spacing w:val="-3"/>
                <w:sz w:val="16"/>
              </w:rPr>
              <w:t>liquide </w:t>
            </w:r>
            <w:r>
              <w:rPr>
                <w:sz w:val="16"/>
              </w:rPr>
              <w:t>à haute pression — Partie 2: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Lignes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80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</w:tr>
      <w:tr>
        <w:trPr>
          <w:trHeight w:val="200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172" w:lineRule="exact" w:before="7"/>
              <w:ind w:left="115"/>
              <w:rPr>
                <w:sz w:val="16"/>
              </w:rPr>
            </w:pPr>
            <w:r>
              <w:rPr>
                <w:sz w:val="16"/>
              </w:rPr>
              <w:t>scription et étalonnage du materiel pour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line="180" w:lineRule="exact"/>
              <w:ind w:left="116"/>
              <w:rPr>
                <w:sz w:val="16"/>
              </w:rPr>
            </w:pPr>
            <w:r>
              <w:rPr>
                <w:sz w:val="16"/>
              </w:rPr>
              <w:t>assemblées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5054" w:val="left" w:leader="none"/>
        </w:tabs>
        <w:spacing w:line="192" w:lineRule="exact"/>
        <w:ind w:left="1860"/>
      </w:pPr>
      <w:r>
        <w:rPr/>
        <w:t>essai de compression à</w:t>
      </w:r>
      <w:r>
        <w:rPr>
          <w:spacing w:val="-5"/>
        </w:rPr>
        <w:t> </w:t>
      </w:r>
      <w:r>
        <w:rPr/>
        <w:t>plateau</w:t>
      </w:r>
      <w:r>
        <w:rPr>
          <w:spacing w:val="-1"/>
        </w:rPr>
        <w:t> </w:t>
      </w:r>
      <w:r>
        <w:rPr/>
        <w:t>fixe</w:t>
        <w:tab/>
      </w:r>
      <w:r>
        <w:rPr>
          <w:spacing w:val="-20"/>
        </w:rPr>
        <w:t>A</w:t>
      </w:r>
    </w:p>
    <w:p>
      <w:pPr>
        <w:spacing w:line="192" w:lineRule="exact" w:before="72"/>
        <w:ind w:left="35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92" w:val="left" w:leader="none"/>
        </w:tabs>
        <w:spacing w:line="192" w:lineRule="exact" w:before="72"/>
        <w:ind w:left="992"/>
      </w:pPr>
      <w:r>
        <w:rPr/>
        <w:br w:type="column"/>
      </w:r>
      <w:r>
        <w:rPr/>
        <w:t>en</w:t>
        <w:tab/>
        <w:t>Véhicules routiers — Conception</w:t>
      </w:r>
      <w:r>
        <w:rPr>
          <w:spacing w:val="-2"/>
        </w:rPr>
        <w:t> </w:t>
      </w:r>
      <w:r>
        <w:rPr/>
        <w:t>et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5153" w:space="40"/>
            <w:col w:w="588" w:space="39"/>
            <w:col w:w="4890"/>
          </w:cols>
        </w:sectPr>
      </w:pPr>
    </w:p>
    <w:p>
      <w:pPr>
        <w:pStyle w:val="BodyText"/>
        <w:tabs>
          <w:tab w:pos="5232" w:val="left" w:leader="none"/>
          <w:tab w:pos="5552" w:val="left" w:leader="none"/>
        </w:tabs>
        <w:ind w:left="120"/>
      </w:pPr>
      <w:r>
        <w:rPr>
          <w:u w:val="single"/>
        </w:rPr>
        <w:t> </w:t>
        <w:tab/>
      </w:r>
      <w:r>
        <w:rPr/>
        <w:tab/>
        <w:t>15830-3:2022</w:t>
      </w:r>
    </w:p>
    <w:p>
      <w:pPr>
        <w:pStyle w:val="Heading2"/>
        <w:tabs>
          <w:tab w:pos="1859" w:val="left" w:leader="none"/>
        </w:tabs>
        <w:spacing w:before="11"/>
      </w:pPr>
      <w:r>
        <w:rPr>
          <w:spacing w:val="-3"/>
        </w:rPr>
        <w:t>TC</w:t>
      </w:r>
      <w:r>
        <w:rPr/>
        <w:t> 8</w:t>
        <w:tab/>
        <w:t>Navires et technologie</w:t>
      </w:r>
      <w:r>
        <w:rPr>
          <w:spacing w:val="-1"/>
        </w:rPr>
        <w:t> </w:t>
      </w:r>
      <w:r>
        <w:rPr/>
        <w:t>maritime</w:t>
      </w:r>
    </w:p>
    <w:p>
      <w:pPr>
        <w:pStyle w:val="BodyText"/>
        <w:tabs>
          <w:tab w:pos="1459" w:val="left" w:leader="none"/>
          <w:tab w:pos="1859" w:val="left" w:leader="none"/>
        </w:tabs>
        <w:spacing w:before="83"/>
        <w:ind w:left="200"/>
      </w:pPr>
      <w:r>
        <w:rPr/>
        <w:pict>
          <v:shape style="position:absolute;margin-left:303.637787pt;margin-top:7.810591pt;width:255.65pt;height:83.5pt;mso-position-horizontal-relative:page;mso-position-vertical-relative:paragraph;z-index:251816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0"/>
                    <w:gridCol w:w="505"/>
                    <w:gridCol w:w="3065"/>
                    <w:gridCol w:w="424"/>
                  </w:tblGrid>
                  <w:tr>
                    <w:trPr>
                      <w:trHeight w:val="428" w:hRule="atLeast"/>
                    </w:trPr>
                    <w:tc>
                      <w:tcPr>
                        <w:tcW w:w="162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5" w:type="dxa"/>
                      </w:tcPr>
                      <w:p>
                        <w:pPr>
                          <w:pStyle w:val="TableParagraph"/>
                          <w:ind w:left="114" w:right="5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Partie 3: Exigences mécaniques pour sous-systèmes électroniques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33" w:hRule="atLeast"/>
                    </w:trPr>
                    <w:tc>
                      <w:tcPr>
                        <w:tcW w:w="11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79" w:right="2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6469- 1:2019/Amd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1:2022</w:t>
                        </w:r>
                      </w:p>
                    </w:tc>
                    <w:tc>
                      <w:tcPr>
                        <w:tcW w:w="50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6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14" w:right="2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électriques — Spéci- fications de sécurité — Partie 1: Système de stockage d'énergie rechargeable (RESS) — Amendement 1: Manage- ment de la sécurité de la propagation thermique</w:t>
                        </w:r>
                      </w:p>
                    </w:tc>
                    <w:tc>
                      <w:tcPr>
                        <w:tcW w:w="42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 23806:2022</w:t>
        <w:tab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right="1342"/>
        <w:jc w:val="right"/>
      </w:pPr>
      <w:r>
        <w:rPr/>
        <w:t>A</w:t>
      </w:r>
    </w:p>
    <w:p>
      <w:pPr>
        <w:pStyle w:val="BodyText"/>
        <w:tabs>
          <w:tab w:pos="3306" w:val="left" w:leader="none"/>
        </w:tabs>
        <w:ind w:left="120" w:right="197"/>
      </w:pPr>
      <w:r>
        <w:rPr/>
        <w:br w:type="column"/>
      </w:r>
      <w:r>
        <w:rPr/>
        <w:t>spécifications de performance pour le mannequin mondial</w:t>
      </w:r>
      <w:r>
        <w:rPr>
          <w:spacing w:val="-1"/>
        </w:rPr>
        <w:t> </w:t>
      </w:r>
      <w:r>
        <w:rPr/>
        <w:t>(WorldSID), 50e</w:t>
        <w:tab/>
      </w:r>
      <w:r>
        <w:rPr>
          <w:spacing w:val="-17"/>
        </w:rPr>
        <w:t>D </w:t>
      </w:r>
      <w:r>
        <w:rPr/>
        <w:t>percentile homme, de choc latéral</w:t>
      </w:r>
      <w:r>
        <w:rPr>
          <w:spacing w:val="-2"/>
        </w:rPr>
        <w:t> </w:t>
      </w:r>
      <w:r>
        <w:rPr/>
        <w:t>—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6496" w:space="596"/>
            <w:col w:w="3618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100"/>
        <w:ind w:left="200"/>
      </w:pPr>
      <w:r>
        <w:rPr/>
        <w:t>ISO 23668:2022</w:t>
        <w:tab/>
        <w:t>en</w:t>
        <w:tab/>
        <w:t>Navires et technologie maritime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spacing w:line="192" w:lineRule="exact"/>
        <w:ind w:left="1860"/>
      </w:pPr>
      <w:r>
        <w:rPr/>
        <w:t>Protection de l'environnement marin</w:t>
      </w:r>
    </w:p>
    <w:p>
      <w:pPr>
        <w:pStyle w:val="BodyText"/>
        <w:ind w:left="1860" w:right="21"/>
      </w:pPr>
      <w:r>
        <w:rPr/>
        <w:pict>
          <v:group style="position:absolute;margin-left:36pt;margin-top:21.09099pt;width:255.65pt;height:.25pt;mso-position-horizontal-relative:page;mso-position-vertical-relative:paragraph;z-index:251810816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— Méthode de surveillance continue du pH à bord</w:t>
      </w:r>
    </w:p>
    <w:p>
      <w:pPr>
        <w:tabs>
          <w:tab w:pos="1859" w:val="left" w:leader="none"/>
        </w:tabs>
        <w:spacing w:before="84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12</w:t>
        <w:tab/>
      </w:r>
      <w:r>
        <w:rPr>
          <w:sz w:val="18"/>
        </w:rPr>
        <w:t>Grandeurs et unités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200"/>
      </w:pPr>
      <w:r>
        <w:rPr/>
        <w:t>B</w:t>
      </w:r>
    </w:p>
    <w:p>
      <w:pPr>
        <w:pStyle w:val="BodyText"/>
        <w:rPr>
          <w:sz w:val="18"/>
        </w:rPr>
      </w:pPr>
    </w:p>
    <w:p>
      <w:pPr>
        <w:pStyle w:val="Heading2"/>
        <w:tabs>
          <w:tab w:pos="1659" w:val="left" w:leader="none"/>
        </w:tabs>
        <w:spacing w:line="216" w:lineRule="exact" w:before="132"/>
        <w:ind w:left="0" w:right="304"/>
        <w:jc w:val="center"/>
      </w:pPr>
      <w:r>
        <w:rPr>
          <w:spacing w:val="-3"/>
        </w:rPr>
        <w:t>TC</w:t>
      </w:r>
      <w:r>
        <w:rPr/>
        <w:t> 23</w:t>
        <w:tab/>
        <w:t>Tracteurs et matériels agricoles</w:t>
      </w:r>
      <w:r>
        <w:rPr>
          <w:spacing w:val="-3"/>
        </w:rPr>
        <w:t> </w:t>
      </w:r>
      <w:r>
        <w:rPr/>
        <w:t>et</w:t>
      </w:r>
    </w:p>
    <w:p>
      <w:pPr>
        <w:spacing w:after="0" w:line="216" w:lineRule="exact"/>
        <w:jc w:val="center"/>
        <w:sectPr>
          <w:type w:val="continuous"/>
          <w:pgSz w:w="11910" w:h="16840"/>
          <w:pgMar w:top="840" w:bottom="500" w:left="600" w:right="600"/>
          <w:cols w:num="2" w:equalWidth="0">
            <w:col w:w="4576" w:space="290"/>
            <w:col w:w="5844"/>
          </w:cols>
        </w:sectPr>
      </w:pPr>
    </w:p>
    <w:p>
      <w:pPr>
        <w:pStyle w:val="BodyText"/>
        <w:spacing w:line="192" w:lineRule="exact" w:before="10"/>
        <w:ind w:left="200"/>
      </w:pPr>
      <w:r>
        <w:rPr/>
        <w:t>IEC</w:t>
      </w:r>
    </w:p>
    <w:p>
      <w:pPr>
        <w:pStyle w:val="BodyText"/>
        <w:ind w:left="200"/>
      </w:pPr>
      <w:r>
        <w:rPr/>
        <w:t>80000-6:2022</w:t>
      </w:r>
    </w:p>
    <w:p>
      <w:pPr>
        <w:pStyle w:val="BodyText"/>
        <w:spacing w:before="10"/>
        <w:ind w:left="200" w:right="1243"/>
      </w:pPr>
      <w:r>
        <w:rPr/>
        <w:br w:type="column"/>
      </w:r>
      <w:r>
        <w:rPr/>
        <w:t>Grandeurs et unités — Partie 6: Électromagnétisme</w:t>
      </w:r>
    </w:p>
    <w:p>
      <w:pPr>
        <w:pStyle w:val="BodyText"/>
        <w:spacing w:line="192" w:lineRule="exact"/>
        <w:ind w:right="38"/>
        <w:jc w:val="right"/>
      </w:pPr>
      <w:r>
        <w:rPr/>
        <w:t>BD</w:t>
      </w:r>
    </w:p>
    <w:p>
      <w:pPr>
        <w:pStyle w:val="BodyText"/>
        <w:spacing w:before="1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t>ISO 3600:2022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Heading2"/>
        <w:spacing w:before="0"/>
        <w:ind w:left="190"/>
      </w:pPr>
      <w:r>
        <w:rPr/>
        <w:br w:type="column"/>
      </w:r>
      <w:r>
        <w:rPr/>
        <w:t>forestiers</w:t>
      </w:r>
    </w:p>
    <w:p>
      <w:pPr>
        <w:pStyle w:val="BodyText"/>
        <w:spacing w:before="83"/>
        <w:ind w:left="191" w:right="931"/>
      </w:pPr>
      <w:r>
        <w:rPr/>
        <w:t>Tracteurs, matériels agricoles et fores- tiers, matériel à moteur pour jardins et</w:t>
      </w:r>
    </w:p>
    <w:p>
      <w:pPr>
        <w:pStyle w:val="BodyText"/>
        <w:tabs>
          <w:tab w:pos="3397" w:val="left" w:leader="none"/>
        </w:tabs>
        <w:spacing w:line="178" w:lineRule="exact"/>
        <w:ind w:left="191"/>
      </w:pPr>
      <w:r>
        <w:rPr/>
        <w:t>pelouses — Manuels</w:t>
      </w:r>
      <w:r>
        <w:rPr>
          <w:spacing w:val="-1"/>
        </w:rPr>
        <w:t> </w:t>
      </w:r>
      <w:r>
        <w:rPr/>
        <w:t>d’utilisation —</w:t>
        <w:tab/>
        <w:t>B</w:t>
      </w:r>
    </w:p>
    <w:p>
      <w:pPr>
        <w:spacing w:after="0" w:line="178" w:lineRule="exact"/>
        <w:sectPr>
          <w:type w:val="continuous"/>
          <w:pgSz w:w="11910" w:h="16840"/>
          <w:pgMar w:top="840" w:bottom="500" w:left="600" w:right="600"/>
          <w:cols w:num="4" w:equalWidth="0">
            <w:col w:w="1144" w:space="516"/>
            <w:col w:w="3533" w:space="159"/>
            <w:col w:w="1629" w:space="40"/>
            <w:col w:w="3689"/>
          </w:cols>
        </w:sectPr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6pt;margin-top:-2.307003pt;width:255.65pt;height:.25pt;mso-position-horizontal-relative:page;mso-position-vertical-relative:paragraph;z-index:251811840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17</w:t>
        <w:tab/>
        <w:t>Acier</w:t>
      </w:r>
    </w:p>
    <w:p>
      <w:pPr>
        <w:pStyle w:val="BodyText"/>
        <w:spacing w:before="13"/>
        <w:ind w:left="200"/>
      </w:pPr>
      <w:r>
        <w:rPr/>
        <w:br w:type="column"/>
      </w:r>
      <w:r>
        <w:rPr/>
        <w:t>Contenu et présentation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2280" w:space="4732"/>
            <w:col w:w="3698"/>
          </w:cols>
        </w:sectPr>
      </w:pPr>
    </w:p>
    <w:p>
      <w:pPr>
        <w:pStyle w:val="BodyText"/>
        <w:spacing w:before="83"/>
        <w:ind w:left="200" w:right="20"/>
      </w:pPr>
      <w:r>
        <w:rPr/>
        <w:t>ISO 404:2013/ Amd 1:2022</w:t>
      </w:r>
    </w:p>
    <w:p>
      <w:pPr>
        <w:pStyle w:val="BodyText"/>
        <w:tabs>
          <w:tab w:pos="599" w:val="left" w:leader="none"/>
        </w:tabs>
        <w:spacing w:line="192" w:lineRule="exact" w:before="83"/>
        <w:ind w:left="200"/>
      </w:pPr>
      <w:r>
        <w:rPr/>
        <w:br w:type="column"/>
      </w:r>
      <w:r>
        <w:rPr/>
        <w:t>en</w:t>
        <w:tab/>
        <w:t>Aciers et produits sidérurgiques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600"/>
      </w:pPr>
      <w:r>
        <w:rPr/>
        <w:t>Conditions générales techniques de</w:t>
      </w:r>
    </w:p>
    <w:p>
      <w:pPr>
        <w:pStyle w:val="BodyText"/>
        <w:tabs>
          <w:tab w:pos="3712" w:val="left" w:leader="none"/>
        </w:tabs>
        <w:ind w:left="600"/>
      </w:pPr>
      <w:r>
        <w:rPr/>
        <w:t>livraison —</w:t>
      </w:r>
      <w:r>
        <w:rPr>
          <w:spacing w:val="-2"/>
        </w:rPr>
        <w:t> </w:t>
      </w:r>
      <w:r>
        <w:rPr/>
        <w:t>Amendement 1</w:t>
        <w:tab/>
        <w:t>XZ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77"/>
        <w:ind w:left="200"/>
      </w:pPr>
      <w:r>
        <w:rPr/>
        <w:br w:type="column"/>
      </w:r>
      <w:r>
        <w:rPr/>
        <w:t>ISO 5231:2022</w:t>
        <w:tab/>
        <w:t>fr</w:t>
        <w:tab/>
        <w:t>Interface de données des systèmes</w:t>
      </w:r>
    </w:p>
    <w:p>
      <w:pPr>
        <w:pStyle w:val="BodyText"/>
        <w:spacing w:line="192" w:lineRule="exact"/>
        <w:ind w:left="1860"/>
      </w:pPr>
      <w:r>
        <w:rPr/>
        <w:t>d'information de gestion d'exploitation</w:t>
      </w:r>
    </w:p>
    <w:p>
      <w:pPr>
        <w:pStyle w:val="BodyText"/>
        <w:tabs>
          <w:tab w:pos="5073" w:val="left" w:leader="none"/>
        </w:tabs>
        <w:ind w:left="1860" w:right="197"/>
      </w:pPr>
      <w:r>
        <w:rPr/>
        <w:t>agricole étendue (EFDI) —</w:t>
      </w:r>
      <w:r>
        <w:rPr>
          <w:spacing w:val="-4"/>
        </w:rPr>
        <w:t> </w:t>
      </w:r>
      <w:r>
        <w:rPr/>
        <w:t>Concept et</w:t>
        <w:tab/>
      </w:r>
      <w:r>
        <w:rPr>
          <w:spacing w:val="-16"/>
        </w:rPr>
        <w:t>E </w:t>
      </w:r>
      <w:r>
        <w:rPr/>
        <w:t>lignes</w:t>
      </w:r>
      <w:r>
        <w:rPr>
          <w:spacing w:val="-1"/>
        </w:rPr>
        <w:t> </w:t>
      </w:r>
      <w:r>
        <w:rPr/>
        <w:t>directrices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64" w:space="96"/>
            <w:col w:w="3933" w:space="159"/>
            <w:col w:w="5358"/>
          </w:cols>
        </w:sectPr>
      </w:pPr>
    </w:p>
    <w:p>
      <w:pPr>
        <w:pStyle w:val="Heading2"/>
        <w:tabs>
          <w:tab w:pos="1859" w:val="left" w:leader="none"/>
        </w:tabs>
        <w:spacing w:before="89"/>
      </w:pPr>
      <w:r>
        <w:rPr/>
        <w:pict>
          <v:group style="position:absolute;margin-left:36pt;margin-top:2.142994pt;width:255.65pt;height:.25pt;mso-position-horizontal-relative:page;mso-position-vertical-relative:paragraph;z-index:251812864" coordorigin="720,43" coordsize="5113,5">
            <v:line style="position:absolute" from="720,45" to="1980,45" stroked="true" strokeweight=".25pt" strokecolor="#000000">
              <v:stroke dashstyle="solid"/>
            </v:line>
            <v:line style="position:absolute" from="1980,45" to="2380,45" stroked="true" strokeweight=".25pt" strokecolor="#000000">
              <v:stroke dashstyle="solid"/>
            </v:line>
            <v:line style="position:absolute" from="2380,45" to="5237,45" stroked="true" strokeweight=".25pt" strokecolor="#000000">
              <v:stroke dashstyle="solid"/>
            </v:line>
            <v:line style="position:absolute" from="5237,45" to="5833,4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1"/>
        </w:rPr>
        <w:t> </w:t>
      </w:r>
      <w:r>
        <w:rPr/>
        <w:t>espace</w:t>
      </w:r>
    </w:p>
    <w:p>
      <w:pPr>
        <w:pStyle w:val="BodyText"/>
        <w:tabs>
          <w:tab w:pos="1859" w:val="left" w:leader="none"/>
        </w:tabs>
        <w:spacing w:before="82"/>
        <w:ind w:left="200"/>
      </w:pPr>
      <w:r>
        <w:rPr/>
        <w:t>ISO 1151-8:2022    </w:t>
      </w:r>
      <w:r>
        <w:rPr>
          <w:spacing w:val="8"/>
        </w:rPr>
        <w:t> </w:t>
      </w:r>
      <w:r>
        <w:rPr/>
        <w:t>en</w:t>
        <w:tab/>
        <w:t>Titre manque — Partie 8: Titre</w:t>
      </w:r>
      <w:r>
        <w:rPr>
          <w:spacing w:val="-16"/>
        </w:rPr>
        <w:t> </w:t>
      </w:r>
      <w:r>
        <w:rPr/>
        <w:t>manque</w:t>
      </w:r>
    </w:p>
    <w:p>
      <w:pPr>
        <w:spacing w:line="192" w:lineRule="exact" w:before="87"/>
        <w:ind w:left="69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697"/>
      </w:pPr>
      <w:r>
        <w:rPr/>
        <w:t>11783-7:2022</w:t>
      </w:r>
    </w:p>
    <w:p>
      <w:pPr>
        <w:pStyle w:val="BodyText"/>
        <w:rPr>
          <w:sz w:val="25"/>
        </w:rPr>
      </w:pPr>
    </w:p>
    <w:p>
      <w:pPr>
        <w:pStyle w:val="BodyText"/>
        <w:spacing w:line="167" w:lineRule="exact"/>
        <w:ind w:left="200"/>
      </w:pPr>
      <w:r>
        <w:rPr/>
        <w:pict>
          <v:group style="position:absolute;margin-left:303.637787pt;margin-top:6.051597pt;width:255.65pt;height:.25pt;mso-position-horizontal-relative:page;mso-position-vertical-relative:paragraph;z-index:251815936" coordorigin="6073,121" coordsize="5113,5">
            <v:line style="position:absolute" from="6073,124" to="7333,124" stroked="true" strokeweight=".25pt" strokecolor="#000000">
              <v:stroke dashstyle="solid"/>
            </v:line>
            <v:line style="position:absolute" from="7333,124" to="7733,124" stroked="true" strokeweight=".25pt" strokecolor="#000000">
              <v:stroke dashstyle="solid"/>
            </v:line>
            <v:line style="position:absolute" from="7733,124" to="10590,124" stroked="true" strokeweight=".25pt" strokecolor="#000000">
              <v:stroke dashstyle="solid"/>
            </v:line>
            <v:line style="position:absolute" from="10590,124" to="11186,124" stroked="true" strokeweight=".25pt" strokecolor="#000000">
              <v:stroke dashstyle="solid"/>
            </v:line>
            <w10:wrap type="none"/>
          </v:group>
        </w:pict>
      </w:r>
      <w:r>
        <w:rPr/>
        <w:t>A</w:t>
      </w:r>
    </w:p>
    <w:p>
      <w:pPr>
        <w:pStyle w:val="BodyText"/>
        <w:tabs>
          <w:tab w:pos="599" w:val="left" w:leader="none"/>
        </w:tabs>
        <w:spacing w:before="87"/>
        <w:ind w:left="600" w:right="912" w:hanging="400"/>
      </w:pPr>
      <w:r>
        <w:rPr/>
        <w:br w:type="column"/>
      </w:r>
      <w:r>
        <w:rPr/>
        <w:t>en</w:t>
        <w:tab/>
        <w:t>Tracteurs et machines agricoles et for- estiers — Réseaux de commande et</w:t>
      </w:r>
      <w:r>
        <w:rPr>
          <w:spacing w:val="-1"/>
        </w:rPr>
        <w:t> </w:t>
      </w:r>
      <w:r>
        <w:rPr>
          <w:spacing w:val="-9"/>
        </w:rPr>
        <w:t>de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t>communication de données en</w:t>
      </w:r>
      <w:r>
        <w:rPr>
          <w:spacing w:val="-2"/>
        </w:rPr>
        <w:t> </w:t>
      </w:r>
      <w:r>
        <w:rPr/>
        <w:t>série —</w:t>
        <w:tab/>
      </w:r>
      <w:r>
        <w:rPr>
          <w:spacing w:val="-16"/>
        </w:rPr>
        <w:t>E </w:t>
      </w:r>
      <w:r>
        <w:rPr/>
        <w:t>Partie 7: Couche d’application de</w:t>
      </w:r>
      <w:r>
        <w:rPr>
          <w:spacing w:val="-2"/>
        </w:rPr>
        <w:t> </w:t>
      </w:r>
      <w:r>
        <w:rPr/>
        <w:t>base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471" w:space="384"/>
            <w:col w:w="1641" w:space="116"/>
            <w:col w:w="4098"/>
          </w:cols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12604-3:2022</w:t>
      </w:r>
    </w:p>
    <w:p>
      <w:pPr>
        <w:pStyle w:val="BodyText"/>
        <w:spacing w:before="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ind w:left="600" w:right="666" w:hanging="400"/>
      </w:pPr>
      <w:r>
        <w:rPr/>
        <w:t>en</w:t>
        <w:tab/>
        <w:t>Traitement au sol des aéronefs — Bagages enregistrés — Partie 3:</w:t>
      </w:r>
      <w:r>
        <w:rPr>
          <w:spacing w:val="-19"/>
        </w:rPr>
        <w:t> </w:t>
      </w:r>
      <w:r>
        <w:rPr/>
        <w:t>Ergono-</w:t>
      </w:r>
    </w:p>
    <w:p>
      <w:pPr>
        <w:pStyle w:val="BodyText"/>
        <w:tabs>
          <w:tab w:pos="3805" w:val="left" w:leader="none"/>
        </w:tabs>
        <w:spacing w:line="192" w:lineRule="exact"/>
        <w:ind w:left="600"/>
      </w:pPr>
      <w:r>
        <w:rPr/>
        <w:t>mie des postes</w:t>
      </w:r>
      <w:r>
        <w:rPr>
          <w:spacing w:val="-3"/>
        </w:rPr>
        <w:t> </w:t>
      </w:r>
      <w:r>
        <w:rPr/>
        <w:t>de travail</w:t>
        <w:tab/>
        <w:t>B</w:t>
      </w:r>
    </w:p>
    <w:p>
      <w:pPr>
        <w:pStyle w:val="Heading2"/>
        <w:tabs>
          <w:tab w:pos="1859" w:val="left" w:leader="none"/>
        </w:tabs>
        <w:spacing w:before="0"/>
        <w:ind w:left="1859" w:right="1129" w:hanging="1660"/>
      </w:pPr>
      <w:r>
        <w:rPr/>
        <w:br w:type="column"/>
      </w:r>
      <w:r>
        <w:rPr>
          <w:spacing w:val="-3"/>
        </w:rPr>
        <w:t>TC</w:t>
      </w:r>
      <w:r>
        <w:rPr/>
        <w:t> 24</w:t>
        <w:tab/>
        <w:t>Caractérisation des particules, </w:t>
      </w:r>
      <w:r>
        <w:rPr>
          <w:spacing w:val="-13"/>
        </w:rPr>
        <w:t>y </w:t>
      </w:r>
      <w:r>
        <w:rPr/>
        <w:t>compris le</w:t>
      </w:r>
      <w:r>
        <w:rPr>
          <w:spacing w:val="-1"/>
        </w:rPr>
        <w:t> </w:t>
      </w:r>
      <w:r>
        <w:rPr/>
        <w:t>tamisage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82"/>
        <w:ind w:right="965"/>
        <w:jc w:val="right"/>
      </w:pPr>
      <w:r>
        <w:rPr/>
        <w:t>ISO 9277:2022</w:t>
        <w:tab/>
        <w:t>en</w:t>
        <w:tab/>
        <w:t>Détermination de l'aire massique</w:t>
      </w:r>
      <w:r>
        <w:rPr>
          <w:spacing w:val="-5"/>
        </w:rPr>
        <w:t> </w:t>
      </w:r>
      <w:r>
        <w:rPr/>
        <w:t>(sur-</w:t>
      </w:r>
    </w:p>
    <w:p>
      <w:pPr>
        <w:pStyle w:val="BodyText"/>
        <w:spacing w:line="192" w:lineRule="exact"/>
        <w:ind w:right="886"/>
        <w:jc w:val="right"/>
      </w:pPr>
      <w:r>
        <w:rPr/>
        <w:t>face spécifique) des solides par adsorp-</w:t>
      </w:r>
    </w:p>
    <w:p>
      <w:pPr>
        <w:pStyle w:val="BodyText"/>
        <w:tabs>
          <w:tab w:pos="5046" w:val="left" w:leader="none"/>
        </w:tabs>
        <w:ind w:left="1860"/>
      </w:pPr>
      <w:r>
        <w:rPr/>
        <w:t>tion de gaz —</w:t>
      </w:r>
      <w:r>
        <w:rPr>
          <w:spacing w:val="1"/>
        </w:rPr>
        <w:t> </w:t>
      </w:r>
      <w:r>
        <w:rPr/>
        <w:t>Méthode BET</w:t>
        <w:tab/>
        <w:t>D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line="192" w:lineRule="exact" w:before="69"/>
        <w:ind w:left="200"/>
      </w:pPr>
      <w:r>
        <w:rPr/>
        <w:t>ISO 22010:2022</w:t>
        <w:tab/>
        <w:t>en</w:t>
        <w:tab/>
        <w:t>Systèmes spatiaux — Contrôle</w:t>
      </w:r>
      <w:r>
        <w:rPr>
          <w:spacing w:val="-10"/>
        </w:rPr>
        <w:t> </w:t>
      </w:r>
      <w:r>
        <w:rPr/>
        <w:t>des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1860"/>
      </w:pPr>
      <w:r>
        <w:rPr/>
        <w:t>propriétés de </w:t>
      </w:r>
      <w:r>
        <w:rPr>
          <w:spacing w:val="-4"/>
        </w:rPr>
        <w:t>masse</w:t>
      </w:r>
    </w:p>
    <w:p>
      <w:pPr>
        <w:tabs>
          <w:tab w:pos="1708" w:val="left" w:leader="none"/>
        </w:tabs>
        <w:spacing w:line="198" w:lineRule="exact" w:before="15"/>
        <w:ind w:left="48" w:right="0" w:firstLine="0"/>
        <w:jc w:val="center"/>
        <w:rPr>
          <w:sz w:val="18"/>
        </w:rPr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27</w:t>
        <w:tab/>
      </w:r>
      <w:r>
        <w:rPr>
          <w:sz w:val="18"/>
        </w:rPr>
        <w:t>Charbon et coke</w:t>
      </w:r>
    </w:p>
    <w:p>
      <w:pPr>
        <w:pStyle w:val="BodyText"/>
        <w:tabs>
          <w:tab w:pos="2310" w:val="left" w:leader="none"/>
          <w:tab w:pos="3570" w:val="left" w:leader="none"/>
          <w:tab w:pos="3970" w:val="left" w:leader="none"/>
        </w:tabs>
        <w:spacing w:line="293" w:lineRule="exact"/>
        <w:ind w:left="1823"/>
      </w:pPr>
      <w:r>
        <w:rPr>
          <w:position w:val="12"/>
        </w:rPr>
        <w:t>B</w:t>
        <w:tab/>
      </w:r>
      <w:r>
        <w:rPr/>
        <w:t>ISO 923:2022</w:t>
        <w:tab/>
        <w:t>en</w:t>
        <w:tab/>
        <w:t>Charbon — Equipement de</w:t>
      </w:r>
      <w:r>
        <w:rPr>
          <w:spacing w:val="-1"/>
        </w:rPr>
        <w:t> </w:t>
      </w:r>
      <w:r>
        <w:rPr/>
        <w:t>séparation</w:t>
      </w:r>
    </w:p>
    <w:p>
      <w:pPr>
        <w:pStyle w:val="BodyText"/>
        <w:spacing w:line="192" w:lineRule="exact"/>
        <w:ind w:left="3970"/>
      </w:pPr>
      <w:r>
        <w:rPr/>
        <w:t>par masse volumique pour le charbon</w:t>
      </w:r>
    </w:p>
    <w:p>
      <w:pPr>
        <w:pStyle w:val="BodyText"/>
        <w:tabs>
          <w:tab w:pos="7184" w:val="left" w:leader="none"/>
        </w:tabs>
        <w:ind w:left="3970"/>
      </w:pPr>
      <w:r>
        <w:rPr/>
        <w:t>— Evaluation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performances</w:t>
        <w:tab/>
        <w:t>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203" w:space="40"/>
            <w:col w:w="7467"/>
          </w:cols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88"/>
        <w:ind w:left="1859" w:right="38" w:hanging="1660"/>
      </w:pPr>
      <w:r>
        <w:rPr/>
        <w:pict>
          <v:group style="position:absolute;margin-left:36pt;margin-top:2.092971pt;width:255.65pt;height:.25pt;mso-position-horizontal-relative:page;mso-position-vertical-relative:paragraph;z-index:251823104" coordorigin="720,42" coordsize="5113,5">
            <v:line style="position:absolute" from="720,44" to="1980,44" stroked="true" strokeweight=".25pt" strokecolor="#000000">
              <v:stroke dashstyle="solid"/>
            </v:line>
            <v:line style="position:absolute" from="1980,44" to="2380,44" stroked="true" strokeweight=".25pt" strokecolor="#000000">
              <v:stroke dashstyle="solid"/>
            </v:line>
            <v:line style="position:absolute" from="2380,44" to="5237,44" stroked="true" strokeweight=".25pt" strokecolor="#000000">
              <v:stroke dashstyle="solid"/>
            </v:line>
            <v:line style="position:absolute" from="5237,44" to="5833,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28</w:t>
        <w:tab/>
        <w:t>Produits pétroliers et produits con- nexes, combustibles et lubrifiants d’origine synthétique ou</w:t>
      </w:r>
      <w:r>
        <w:rPr>
          <w:spacing w:val="-2"/>
        </w:rPr>
        <w:t> </w:t>
      </w:r>
      <w:r>
        <w:rPr>
          <w:spacing w:val="-3"/>
        </w:rPr>
        <w:t>biologique</w:t>
      </w:r>
    </w:p>
    <w:p>
      <w:pPr>
        <w:pStyle w:val="BodyText"/>
        <w:spacing w:line="192" w:lineRule="exact" w:before="90"/>
        <w:ind w:left="200"/>
      </w:pPr>
      <w:r>
        <w:rPr/>
        <w:br w:type="column"/>
      </w:r>
      <w:r>
        <w:rPr/>
        <w:t>ISO/TS</w:t>
      </w:r>
    </w:p>
    <w:p>
      <w:pPr>
        <w:pStyle w:val="BodyText"/>
        <w:ind w:left="200"/>
      </w:pPr>
      <w:r>
        <w:rPr/>
        <w:t>17321-4:2022</w:t>
      </w:r>
    </w:p>
    <w:p>
      <w:pPr>
        <w:pStyle w:val="BodyText"/>
        <w:tabs>
          <w:tab w:pos="399" w:val="left" w:leader="none"/>
        </w:tabs>
        <w:spacing w:line="192" w:lineRule="exact" w:before="90"/>
        <w:ind w:right="623"/>
        <w:jc w:val="center"/>
      </w:pPr>
      <w:r>
        <w:rPr/>
        <w:br w:type="column"/>
      </w:r>
      <w:r>
        <w:rPr/>
        <w:t>en</w:t>
        <w:tab/>
        <w:t>Technologie graphique et</w:t>
      </w:r>
      <w:r>
        <w:rPr>
          <w:spacing w:val="-6"/>
        </w:rPr>
        <w:t> </w:t>
      </w:r>
      <w:r>
        <w:rPr/>
        <w:t>photographie</w:t>
      </w:r>
    </w:p>
    <w:p>
      <w:pPr>
        <w:pStyle w:val="BodyText"/>
        <w:spacing w:line="192" w:lineRule="exact"/>
        <w:ind w:right="536"/>
        <w:jc w:val="center"/>
      </w:pPr>
      <w:r>
        <w:rPr/>
        <w:t>— Caractérisation de la couleur des</w:t>
      </w:r>
    </w:p>
    <w:p>
      <w:pPr>
        <w:pStyle w:val="BodyText"/>
        <w:tabs>
          <w:tab w:pos="3799" w:val="left" w:leader="none"/>
        </w:tabs>
        <w:ind w:left="600" w:right="197"/>
      </w:pPr>
      <w:r>
        <w:rPr/>
        <w:t>appareils photonumériques</w:t>
      </w:r>
      <w:r>
        <w:rPr>
          <w:spacing w:val="-4"/>
        </w:rPr>
        <w:t> </w:t>
      </w:r>
      <w:r>
        <w:rPr/>
        <w:t>—</w:t>
      </w:r>
      <w:r>
        <w:rPr>
          <w:spacing w:val="-1"/>
        </w:rPr>
        <w:t> </w:t>
      </w:r>
      <w:r>
        <w:rPr/>
        <w:t>Par-</w:t>
        <w:tab/>
      </w:r>
      <w:r>
        <w:rPr>
          <w:spacing w:val="-17"/>
        </w:rPr>
        <w:t>C </w:t>
      </w:r>
      <w:r>
        <w:rPr/>
        <w:t>tie 4: Système d'émission de</w:t>
      </w:r>
      <w:r>
        <w:rPr>
          <w:spacing w:val="-2"/>
        </w:rPr>
        <w:t> </w:t>
      </w:r>
      <w:r>
        <w:rPr/>
        <w:t>lumière</w:t>
      </w:r>
    </w:p>
    <w:p>
      <w:pPr>
        <w:spacing w:after="0"/>
        <w:sectPr>
          <w:footerReference w:type="default" r:id="rId18"/>
          <w:pgSz w:w="11910" w:h="16840"/>
          <w:pgMar w:footer="313" w:header="0" w:top="660" w:bottom="500" w:left="600" w:right="600"/>
          <w:cols w:num="3" w:equalWidth="0">
            <w:col w:w="4585" w:space="767"/>
            <w:col w:w="1144" w:space="117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line="153" w:lineRule="exact"/>
        <w:jc w:val="right"/>
      </w:pPr>
      <w:r>
        <w:rPr/>
        <w:t>ISO 3679:2022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192" w:lineRule="exact"/>
        <w:jc w:val="right"/>
      </w:pPr>
      <w:r>
        <w:rPr/>
        <w:t>ISO 7278-2:2022    </w:t>
      </w:r>
      <w:r>
        <w:rPr>
          <w:spacing w:val="8"/>
        </w:rPr>
        <w:t> </w:t>
      </w:r>
      <w:r>
        <w:rPr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line="153" w:lineRule="exact"/>
        <w:ind w:left="191"/>
      </w:pPr>
      <w:r>
        <w:rPr/>
        <w:br w:type="column"/>
      </w:r>
      <w:r>
        <w:rPr/>
        <w:t>Détermination du point d'éclair — Mé-</w:t>
      </w:r>
    </w:p>
    <w:p>
      <w:pPr>
        <w:pStyle w:val="BodyText"/>
        <w:ind w:left="191" w:right="17"/>
      </w:pPr>
      <w:r>
        <w:rPr/>
        <w:t>thode de l’éclair de type passe/ne passe pas et méthode du point d'éclair en vase clos à petite échelle</w:t>
      </w:r>
    </w:p>
    <w:p>
      <w:pPr>
        <w:pStyle w:val="BodyText"/>
        <w:spacing w:before="87"/>
        <w:ind w:left="191"/>
      </w:pPr>
      <w:r>
        <w:rPr/>
        <w:t>Systèmes de mesurage des produits pétroliers — Partie 2: Conception, étal- onnage et fonctionnement des tubes</w:t>
      </w:r>
    </w:p>
    <w:p>
      <w:pPr>
        <w:pStyle w:val="BodyText"/>
        <w:spacing w:before="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704" w:val="left" w:leader="none"/>
        </w:tabs>
        <w:spacing w:line="163" w:lineRule="auto" w:before="1"/>
        <w:ind w:left="225"/>
      </w:pPr>
      <w:r>
        <w:rPr>
          <w:position w:val="-6"/>
        </w:rPr>
        <w:t>E</w:t>
        <w:tab/>
      </w:r>
      <w:r>
        <w:rPr/>
        <w:t>ISO</w:t>
      </w:r>
    </w:p>
    <w:p>
      <w:pPr>
        <w:pStyle w:val="BodyText"/>
        <w:spacing w:line="157" w:lineRule="exact"/>
        <w:ind w:left="704"/>
      </w:pPr>
      <w:r>
        <w:rPr/>
        <w:t>18951-1:2022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704" w:val="left" w:leader="none"/>
        </w:tabs>
        <w:spacing w:line="163" w:lineRule="auto"/>
        <w:ind w:left="200"/>
      </w:pPr>
      <w:r>
        <w:rPr>
          <w:position w:val="-6"/>
        </w:rPr>
        <w:t>H</w:t>
        <w:tab/>
      </w:r>
      <w:r>
        <w:rPr/>
        <w:t>ISO</w:t>
      </w:r>
    </w:p>
    <w:p>
      <w:pPr>
        <w:pStyle w:val="BodyText"/>
        <w:spacing w:line="30" w:lineRule="exact"/>
        <w:ind w:left="704"/>
      </w:pPr>
      <w:r>
        <w:rPr/>
        <w:t>18951-2:2022</w:t>
      </w:r>
    </w:p>
    <w:p>
      <w:pPr>
        <w:pStyle w:val="BodyText"/>
        <w:spacing w:line="191" w:lineRule="exact"/>
        <w:ind w:left="600"/>
      </w:pPr>
      <w:r>
        <w:rPr/>
        <w:br w:type="column"/>
      </w:r>
      <w:r>
        <w:rPr/>
        <w:t>programmable</w:t>
      </w:r>
    </w:p>
    <w:p>
      <w:pPr>
        <w:pStyle w:val="BodyText"/>
        <w:tabs>
          <w:tab w:pos="599" w:val="left" w:leader="none"/>
        </w:tabs>
        <w:spacing w:before="87"/>
        <w:ind w:left="600" w:right="811" w:hanging="400"/>
      </w:pPr>
      <w:r>
        <w:rPr/>
        <w:t>en</w:t>
        <w:tab/>
        <w:t>Matériaux pour l'image — Résistance à la rayure des épreuves</w:t>
      </w:r>
      <w:r>
        <w:rPr>
          <w:spacing w:val="-23"/>
        </w:rPr>
        <w:t> </w:t>
      </w:r>
      <w:r>
        <w:rPr/>
        <w:t>photographiques</w:t>
      </w:r>
    </w:p>
    <w:p>
      <w:pPr>
        <w:pStyle w:val="BodyText"/>
        <w:tabs>
          <w:tab w:pos="3805" w:val="left" w:leader="none"/>
        </w:tabs>
        <w:spacing w:line="192" w:lineRule="exact"/>
        <w:ind w:left="600"/>
      </w:pPr>
      <w:r>
        <w:rPr/>
        <w:t>— Partie 1: Méthode</w:t>
      </w:r>
      <w:r>
        <w:rPr>
          <w:spacing w:val="-3"/>
        </w:rPr>
        <w:t> </w:t>
      </w:r>
      <w:r>
        <w:rPr/>
        <w:t>d'essai</w:t>
      </w:r>
      <w:r>
        <w:rPr>
          <w:spacing w:val="-1"/>
        </w:rPr>
        <w:t> </w:t>
      </w:r>
      <w:r>
        <w:rPr/>
        <w:t>générale</w:t>
        <w:tab/>
        <w:t>B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599" w:val="left" w:leader="none"/>
        </w:tabs>
        <w:spacing w:line="192" w:lineRule="exact"/>
        <w:ind w:left="600" w:right="811" w:hanging="400"/>
      </w:pPr>
      <w:r>
        <w:rPr/>
        <w:t>en</w:t>
        <w:tab/>
        <w:t>Matériaux pour l'image — Résistance à la rayure des épreuves</w:t>
      </w:r>
      <w:r>
        <w:rPr>
          <w:spacing w:val="-23"/>
        </w:rPr>
        <w:t> </w:t>
      </w:r>
      <w:r>
        <w:rPr/>
        <w:t>photographiques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2924" w:space="255"/>
            <w:col w:w="1648" w:space="117"/>
            <w:col w:w="4097"/>
          </w:cols>
        </w:sectPr>
      </w:pPr>
    </w:p>
    <w:p>
      <w:pPr>
        <w:pStyle w:val="BodyText"/>
        <w:spacing w:line="68" w:lineRule="exact"/>
        <w:ind w:left="1840" w:right="1196"/>
        <w:jc w:val="center"/>
      </w:pPr>
      <w:r>
        <w:rPr/>
        <w:t>étalons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74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before="27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31</w:t>
        <w:tab/>
      </w:r>
      <w:r>
        <w:rPr>
          <w:sz w:val="18"/>
        </w:rPr>
        <w:t>Pneus, jantes et</w:t>
      </w:r>
      <w:r>
        <w:rPr>
          <w:spacing w:val="-8"/>
          <w:sz w:val="18"/>
        </w:rPr>
        <w:t> </w:t>
      </w:r>
      <w:r>
        <w:rPr>
          <w:sz w:val="18"/>
        </w:rPr>
        <w:t>valves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  <w:tab w:pos="3405" w:val="left" w:leader="none"/>
        </w:tabs>
        <w:spacing w:line="240" w:lineRule="auto" w:before="2" w:after="0"/>
        <w:ind w:left="200" w:right="197" w:firstLine="0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Partie 2: Méthode</w:t>
      </w:r>
      <w:r>
        <w:rPr>
          <w:spacing w:val="-2"/>
          <w:sz w:val="16"/>
        </w:rPr>
        <w:t> </w:t>
      </w:r>
      <w:r>
        <w:rPr>
          <w:sz w:val="16"/>
        </w:rPr>
        <w:t>d'essai</w:t>
      </w:r>
      <w:r>
        <w:rPr>
          <w:spacing w:val="-1"/>
          <w:sz w:val="16"/>
        </w:rPr>
        <w:t> </w:t>
      </w:r>
      <w:r>
        <w:rPr>
          <w:sz w:val="16"/>
        </w:rPr>
        <w:t>au</w:t>
        <w:tab/>
      </w:r>
      <w:r>
        <w:rPr>
          <w:spacing w:val="-16"/>
          <w:sz w:val="16"/>
        </w:rPr>
        <w:t>B </w:t>
      </w:r>
      <w:r>
        <w:rPr>
          <w:sz w:val="16"/>
        </w:rPr>
        <w:t>scléromètre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2" w:equalWidth="0">
            <w:col w:w="3564" w:space="3448"/>
            <w:col w:w="3698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63"/>
        <w:jc w:val="right"/>
      </w:pPr>
      <w:r>
        <w:rPr/>
        <w:t>ISO 21634:2022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63"/>
        <w:ind w:left="191" w:right="575"/>
      </w:pPr>
      <w:r>
        <w:rPr/>
        <w:br w:type="column"/>
      </w:r>
      <w:r>
        <w:rPr/>
        <w:t>Flaps en caoutchouc pour pneuma- tiques – Exigences et méthodes d’essai</w:t>
      </w:r>
    </w:p>
    <w:p>
      <w:pPr>
        <w:pStyle w:val="BodyText"/>
        <w:spacing w:line="192" w:lineRule="exact"/>
        <w:ind w:right="38"/>
        <w:jc w:val="right"/>
      </w:pPr>
      <w:r>
        <w:rPr/>
        <w:t>C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3"/>
        </w:rPr>
        <w:t>TC</w:t>
      </w:r>
      <w:r>
        <w:rPr/>
        <w:t> 43</w:t>
        <w:tab/>
        <w:t>Acoustique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  <w:ind w:left="200"/>
      </w:pPr>
      <w:r>
        <w:rPr/>
        <w:t>ISO 362-1:2022</w:t>
        <w:tab/>
        <w:t>en</w:t>
        <w:tab/>
        <w:t>Acoustique — Méthode</w:t>
      </w:r>
      <w:r>
        <w:rPr>
          <w:spacing w:val="-1"/>
        </w:rPr>
        <w:t> </w:t>
      </w:r>
      <w:r>
        <w:rPr/>
        <w:t>d'ingénierie</w:t>
      </w:r>
    </w:p>
    <w:p>
      <w:pPr>
        <w:pStyle w:val="BodyText"/>
        <w:spacing w:line="192" w:lineRule="exact"/>
        <w:ind w:left="1860"/>
      </w:pPr>
      <w:r>
        <w:rPr/>
        <w:t>pour le mesurage du bruit émis par les</w:t>
      </w:r>
    </w:p>
    <w:p>
      <w:pPr>
        <w:pStyle w:val="BodyText"/>
        <w:tabs>
          <w:tab w:pos="5049" w:val="left" w:leader="none"/>
        </w:tabs>
        <w:spacing w:line="149" w:lineRule="exact"/>
        <w:ind w:left="1860"/>
      </w:pPr>
      <w:r>
        <w:rPr/>
        <w:t>véhicules routiers en</w:t>
      </w:r>
      <w:r>
        <w:rPr>
          <w:spacing w:val="-4"/>
        </w:rPr>
        <w:t> </w:t>
      </w:r>
      <w:r>
        <w:rPr/>
        <w:t>accélération</w:t>
      </w:r>
      <w:r>
        <w:rPr>
          <w:spacing w:val="-1"/>
        </w:rPr>
        <w:t> </w:t>
      </w:r>
      <w:r>
        <w:rPr/>
        <w:t>—</w:t>
        <w:tab/>
        <w:t>G</w:t>
      </w:r>
    </w:p>
    <w:p>
      <w:pPr>
        <w:spacing w:after="0" w:line="149" w:lineRule="exact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tabs>
          <w:tab w:pos="1859" w:val="left" w:leader="none"/>
        </w:tabs>
        <w:spacing w:before="0"/>
        <w:ind w:left="199" w:right="0" w:firstLine="0"/>
        <w:jc w:val="left"/>
        <w:rPr>
          <w:sz w:val="18"/>
        </w:rPr>
      </w:pPr>
      <w:r>
        <w:rPr/>
        <w:pict>
          <v:group style="position:absolute;margin-left:36pt;margin-top:-2.307029pt;width:255.65pt;height:.25pt;mso-position-horizontal-relative:page;mso-position-vertical-relative:paragraph;z-index:251824128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34</w:t>
        <w:tab/>
      </w:r>
      <w:r>
        <w:rPr>
          <w:sz w:val="18"/>
        </w:rPr>
        <w:t>Produits</w:t>
      </w:r>
      <w:r>
        <w:rPr>
          <w:spacing w:val="-1"/>
          <w:sz w:val="18"/>
        </w:rPr>
        <w:t> </w:t>
      </w:r>
      <w:r>
        <w:rPr>
          <w:sz w:val="18"/>
        </w:rPr>
        <w:t>alimentaires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2"/>
        <w:ind w:left="200"/>
      </w:pPr>
      <w:r>
        <w:rPr/>
        <w:t>ISO 4214:2022</w:t>
        <w:tab/>
        <w:t>en</w:t>
        <w:tab/>
        <w:t>Lait et produits laitiers —</w:t>
      </w:r>
      <w:r>
        <w:rPr>
          <w:spacing w:val="-4"/>
        </w:rPr>
        <w:t> </w:t>
      </w:r>
      <w:r>
        <w:rPr/>
        <w:t>Détermination</w:t>
      </w:r>
    </w:p>
    <w:p>
      <w:pPr>
        <w:pStyle w:val="BodyText"/>
        <w:spacing w:before="42"/>
        <w:ind w:left="1859"/>
      </w:pPr>
      <w:r>
        <w:rPr/>
        <w:br w:type="column"/>
      </w:r>
      <w:r>
        <w:rPr/>
        <w:t>Partie 1: Catégories M et N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73" w:lineRule="exact"/>
        <w:ind w:left="199"/>
      </w:pPr>
      <w:r>
        <w:rPr>
          <w:spacing w:val="-3"/>
        </w:rPr>
        <w:t>TC</w:t>
      </w:r>
      <w:r>
        <w:rPr/>
        <w:t> 44</w:t>
        <w:tab/>
        <w:t>Soudage et techniques</w:t>
      </w:r>
      <w:r>
        <w:rPr>
          <w:spacing w:val="-1"/>
        </w:rPr>
        <w:t> </w:t>
      </w:r>
      <w:r>
        <w:rPr/>
        <w:t>connexes</w:t>
      </w:r>
    </w:p>
    <w:p>
      <w:pPr>
        <w:spacing w:after="0" w:line="173" w:lineRule="exact"/>
        <w:sectPr>
          <w:type w:val="continuous"/>
          <w:pgSz w:w="11910" w:h="16840"/>
          <w:pgMar w:top="840" w:bottom="500" w:left="600" w:right="600"/>
          <w:cols w:num="2" w:equalWidth="0">
            <w:col w:w="4582" w:space="771"/>
            <w:col w:w="5357"/>
          </w:cols>
        </w:sectPr>
      </w:pPr>
    </w:p>
    <w:p>
      <w:pPr>
        <w:pStyle w:val="BodyText"/>
        <w:ind w:left="1860" w:right="15"/>
      </w:pPr>
      <w:r>
        <w:rPr/>
        <w:t>des acides aminés dans les formules infantiles, les produits nutritionnels pour adultes/enfants et autres produits laitiers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86"/>
        <w:ind w:right="174"/>
        <w:jc w:val="right"/>
      </w:pPr>
      <w:r>
        <w:rPr/>
        <w:t>ISO 23318:2022</w:t>
        <w:tab/>
        <w:t>en</w:t>
        <w:tab/>
        <w:t>Lait, produits laitiers secs et crème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spacing w:line="192" w:lineRule="exact"/>
        <w:ind w:right="88"/>
        <w:jc w:val="right"/>
      </w:pPr>
      <w:r>
        <w:rPr/>
        <w:t>Détermination de la teneur en matière</w:t>
      </w:r>
    </w:p>
    <w:p>
      <w:pPr>
        <w:pStyle w:val="BodyText"/>
        <w:tabs>
          <w:tab w:pos="678" w:val="left" w:leader="none"/>
          <w:tab w:pos="1938" w:val="left" w:leader="none"/>
        </w:tabs>
        <w:spacing w:line="163" w:lineRule="auto" w:before="153"/>
        <w:ind w:left="200"/>
      </w:pPr>
      <w:r>
        <w:rPr/>
        <w:br w:type="column"/>
      </w:r>
      <w:r>
        <w:rPr>
          <w:position w:val="-6"/>
        </w:rPr>
        <w:t>E</w:t>
        <w:tab/>
      </w:r>
      <w:r>
        <w:rPr/>
        <w:t>ISO 12153:2022</w:t>
        <w:tab/>
      </w:r>
      <w:r>
        <w:rPr>
          <w:spacing w:val="-10"/>
        </w:rPr>
        <w:t>en</w:t>
      </w:r>
    </w:p>
    <w:p>
      <w:pPr>
        <w:pStyle w:val="BodyText"/>
        <w:spacing w:line="157" w:lineRule="exact"/>
        <w:ind w:right="67"/>
        <w:jc w:val="right"/>
      </w:pPr>
      <w:r>
        <w:rPr/>
        <w:t>fr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938" w:val="left" w:leader="none"/>
        </w:tabs>
        <w:spacing w:line="66" w:lineRule="exact"/>
        <w:ind w:left="678"/>
      </w:pPr>
      <w:r>
        <w:rPr/>
        <w:t>ISO 10447:2022</w:t>
        <w:tab/>
      </w:r>
      <w:r>
        <w:rPr>
          <w:spacing w:val="-10"/>
        </w:rPr>
        <w:t>en</w:t>
      </w:r>
    </w:p>
    <w:p>
      <w:pPr>
        <w:pStyle w:val="BodyText"/>
        <w:spacing w:before="126"/>
        <w:ind w:left="191" w:right="952"/>
      </w:pPr>
      <w:r>
        <w:rPr/>
        <w:br w:type="column"/>
      </w:r>
      <w:r>
        <w:rPr/>
        <w:t>Produits consommables pour le soud- age — Fils-électrodes fourrés pour</w:t>
      </w:r>
    </w:p>
    <w:p>
      <w:pPr>
        <w:pStyle w:val="BodyText"/>
        <w:tabs>
          <w:tab w:pos="3397" w:val="left" w:leader="none"/>
        </w:tabs>
        <w:ind w:left="191" w:right="197"/>
      </w:pPr>
      <w:r>
        <w:rPr/>
        <w:t>soudage à l'arc avec ou sans</w:t>
      </w:r>
      <w:r>
        <w:rPr>
          <w:spacing w:val="-4"/>
        </w:rPr>
        <w:t> </w:t>
      </w:r>
      <w:r>
        <w:rPr/>
        <w:t>gaz</w:t>
      </w:r>
      <w:r>
        <w:rPr>
          <w:spacing w:val="-1"/>
        </w:rPr>
        <w:t> </w:t>
      </w:r>
      <w:r>
        <w:rPr/>
        <w:t>de</w:t>
        <w:tab/>
      </w:r>
      <w:r>
        <w:rPr>
          <w:spacing w:val="-17"/>
        </w:rPr>
        <w:t>B </w:t>
      </w:r>
      <w:r>
        <w:rPr/>
        <w:t>protection du nickel et des alliages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192" w:lineRule="exact"/>
        <w:ind w:left="191"/>
      </w:pPr>
      <w:r>
        <w:rPr/>
        <w:t>nickel — Classification</w:t>
      </w:r>
    </w:p>
    <w:p>
      <w:pPr>
        <w:pStyle w:val="BodyText"/>
        <w:spacing w:line="66" w:lineRule="exact" w:before="87"/>
        <w:ind w:left="191"/>
      </w:pPr>
      <w:r>
        <w:rPr/>
        <w:t>Soudage par résistance — Essais des</w:t>
      </w:r>
    </w:p>
    <w:p>
      <w:pPr>
        <w:spacing w:after="0" w:line="66" w:lineRule="exact"/>
        <w:sectPr>
          <w:type w:val="continuous"/>
          <w:pgSz w:w="11910" w:h="16840"/>
          <w:pgMar w:top="840" w:bottom="500" w:left="600" w:right="600"/>
          <w:cols w:num="3" w:equalWidth="0">
            <w:col w:w="4504" w:space="370"/>
            <w:col w:w="2108" w:space="40"/>
            <w:col w:w="368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t>ISO 23942:2022</w:t>
        <w:tab/>
        <w:t>en</w:t>
      </w:r>
    </w:p>
    <w:p>
      <w:pPr>
        <w:pStyle w:val="BodyText"/>
        <w:spacing w:line="192" w:lineRule="exact"/>
        <w:ind w:right="67"/>
        <w:jc w:val="right"/>
      </w:pPr>
      <w:r>
        <w:rPr/>
        <w:t>fr</w:t>
      </w:r>
    </w:p>
    <w:p>
      <w:pPr>
        <w:pStyle w:val="BodyText"/>
        <w:tabs>
          <w:tab w:pos="3405" w:val="left" w:leader="none"/>
        </w:tabs>
        <w:ind w:left="191"/>
      </w:pPr>
      <w:r>
        <w:rPr/>
        <w:br w:type="column"/>
      </w:r>
      <w:r>
        <w:rPr/>
        <w:t>grasse —</w:t>
      </w:r>
      <w:r>
        <w:rPr>
          <w:spacing w:val="-3"/>
        </w:rPr>
        <w:t> </w:t>
      </w:r>
      <w:r>
        <w:rPr/>
        <w:t>Méthode</w:t>
      </w:r>
      <w:r>
        <w:rPr>
          <w:spacing w:val="-1"/>
        </w:rPr>
        <w:t> </w:t>
      </w:r>
      <w:r>
        <w:rPr/>
        <w:t>gravimétrique</w:t>
        <w:tab/>
        <w:t>E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91" w:right="575"/>
      </w:pPr>
      <w:r>
        <w:rPr/>
        <w:t>Détermination de la teneur en hydroxy- tyrosol et tyrosol dans les huiles d'olive</w:t>
      </w:r>
    </w:p>
    <w:p>
      <w:pPr>
        <w:pStyle w:val="BodyText"/>
        <w:tabs>
          <w:tab w:pos="599" w:val="left" w:leader="none"/>
          <w:tab w:pos="3805" w:val="left" w:leader="none"/>
        </w:tabs>
        <w:spacing w:before="127"/>
        <w:ind w:left="600" w:right="197" w:hanging="400"/>
      </w:pPr>
      <w:r>
        <w:rPr/>
        <w:br w:type="column"/>
      </w:r>
      <w:r>
        <w:rPr/>
        <w:t>fr</w:t>
        <w:tab/>
        <w:t>soudures — Essais de pelage et de déboutonnage au burin</w:t>
      </w:r>
      <w:r>
        <w:rPr>
          <w:spacing w:val="-1"/>
        </w:rPr>
        <w:t> </w:t>
      </w:r>
      <w:r>
        <w:rPr/>
        <w:t>appliqués aux</w:t>
        <w:tab/>
      </w:r>
      <w:r>
        <w:rPr>
          <w:spacing w:val="-16"/>
        </w:rPr>
        <w:t>B </w:t>
      </w:r>
      <w:r>
        <w:rPr/>
        <w:t>soudures par résistance par points et par bossages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3524" w:space="1419"/>
            <w:col w:w="4098"/>
          </w:cols>
        </w:sectPr>
      </w:pPr>
    </w:p>
    <w:p>
      <w:pPr>
        <w:pStyle w:val="BodyText"/>
        <w:spacing w:line="152" w:lineRule="exact"/>
        <w:ind w:left="1860"/>
      </w:pPr>
      <w:r>
        <w:rPr/>
        <w:t>vierges extra — Méthode par chroma-</w:t>
      </w:r>
    </w:p>
    <w:p>
      <w:pPr>
        <w:pStyle w:val="BodyText"/>
        <w:ind w:left="1860" w:right="130"/>
      </w:pPr>
      <w:r>
        <w:rPr/>
        <w:t>tographie liquide à haute performance en phase inverse (CLHP-RP)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7"/>
        <w:ind w:left="199"/>
      </w:pPr>
      <w:r>
        <w:rPr/>
        <w:t>ISO 22753:2021</w:t>
        <w:tab/>
        <w:t>en</w:t>
        <w:tab/>
        <w:t>Analyse moléculaire de</w:t>
      </w:r>
      <w:r>
        <w:rPr>
          <w:spacing w:val="-2"/>
        </w:rPr>
        <w:t> </w:t>
      </w:r>
      <w:r>
        <w:rPr/>
        <w:t>biomarqueurs</w:t>
      </w:r>
    </w:p>
    <w:p>
      <w:pPr>
        <w:pStyle w:val="BodyText"/>
        <w:spacing w:line="192" w:lineRule="exact"/>
        <w:ind w:left="1859"/>
      </w:pPr>
      <w:r>
        <w:rPr/>
        <w:t>— Méthode pour l'évaluation statistique</w:t>
      </w:r>
    </w:p>
    <w:p>
      <w:pPr>
        <w:pStyle w:val="BodyText"/>
        <w:tabs>
          <w:tab w:pos="692" w:val="left" w:leader="none"/>
          <w:tab w:pos="1952" w:val="left" w:leader="none"/>
        </w:tabs>
        <w:spacing w:line="279" w:lineRule="exact"/>
        <w:ind w:left="200"/>
      </w:pPr>
      <w:r>
        <w:rPr/>
        <w:br w:type="column"/>
      </w:r>
      <w:r>
        <w:rPr>
          <w:position w:val="13"/>
        </w:rPr>
        <w:t>C</w:t>
        <w:tab/>
      </w:r>
      <w:r>
        <w:rPr/>
        <w:t>ISO 11745:2022</w:t>
        <w:tab/>
      </w:r>
      <w:r>
        <w:rPr>
          <w:spacing w:val="-10"/>
        </w:rPr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86"/>
        <w:ind w:left="191" w:right="864"/>
      </w:pPr>
      <w:r>
        <w:rPr/>
        <w:br w:type="column"/>
      </w:r>
      <w:r>
        <w:rPr/>
        <w:t>Brasage fort pour applications aérospa- tiales — Épreuve de qualification des</w:t>
      </w:r>
    </w:p>
    <w:p>
      <w:pPr>
        <w:pStyle w:val="BodyText"/>
        <w:tabs>
          <w:tab w:pos="3390" w:val="left" w:leader="none"/>
        </w:tabs>
        <w:spacing w:line="192" w:lineRule="exact"/>
        <w:ind w:left="191"/>
      </w:pPr>
      <w:r>
        <w:rPr/>
        <w:t>braseurs et des</w:t>
      </w:r>
      <w:r>
        <w:rPr>
          <w:spacing w:val="-3"/>
        </w:rPr>
        <w:t> </w:t>
      </w:r>
      <w:r>
        <w:rPr/>
        <w:t>opérateurs braseurs</w:t>
        <w:tab/>
        <w:t>C</w:t>
      </w:r>
    </w:p>
    <w:p>
      <w:pPr>
        <w:pStyle w:val="ListParagraph"/>
        <w:numPr>
          <w:ilvl w:val="0"/>
          <w:numId w:val="5"/>
        </w:numPr>
        <w:tabs>
          <w:tab w:pos="385" w:val="left" w:leader="none"/>
        </w:tabs>
        <w:spacing w:line="240" w:lineRule="auto" w:before="0" w:after="0"/>
        <w:ind w:left="191" w:right="1378" w:firstLine="0"/>
        <w:jc w:val="left"/>
        <w:rPr>
          <w:sz w:val="16"/>
        </w:rPr>
      </w:pPr>
      <w:r>
        <w:rPr/>
        <w:pict>
          <v:group style="position:absolute;margin-left:303.637787pt;margin-top:21.091007pt;width:255.65pt;height:.25pt;mso-position-horizontal-relative:page;mso-position-vertical-relative:paragraph;z-index:251828224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Brasage fort des </w:t>
      </w:r>
      <w:r>
        <w:rPr>
          <w:spacing w:val="-3"/>
          <w:sz w:val="16"/>
        </w:rPr>
        <w:t>composants </w:t>
      </w:r>
      <w:r>
        <w:rPr>
          <w:sz w:val="16"/>
        </w:rPr>
        <w:t>métalliques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3" w:equalWidth="0">
            <w:col w:w="4590" w:space="270"/>
            <w:col w:w="2122" w:space="40"/>
            <w:col w:w="3688"/>
          </w:cols>
        </w:sectPr>
      </w:pPr>
    </w:p>
    <w:p>
      <w:pPr>
        <w:pStyle w:val="BodyText"/>
        <w:spacing w:line="153" w:lineRule="exact"/>
        <w:ind w:left="1859"/>
        <w:jc w:val="both"/>
      </w:pPr>
      <w:r>
        <w:rPr/>
        <w:t>des résultats d'analyse obtenus lors des</w:t>
      </w:r>
    </w:p>
    <w:p>
      <w:pPr>
        <w:pStyle w:val="BodyText"/>
        <w:ind w:left="1859" w:right="39"/>
        <w:jc w:val="both"/>
      </w:pPr>
      <w:r>
        <w:rPr/>
        <w:pict>
          <v:group style="position:absolute;margin-left:36pt;margin-top:30.691008pt;width:255.65pt;height:.25pt;mso-position-horizontal-relative:page;mso-position-vertical-relative:paragraph;z-index:251825152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essais de sous-échantillons multiples de semences et de graines génétiquement modifiées — Exigences générales</w:t>
      </w:r>
    </w:p>
    <w:p>
      <w:pPr>
        <w:pStyle w:val="Heading2"/>
        <w:tabs>
          <w:tab w:pos="1859" w:val="left" w:leader="none"/>
        </w:tabs>
        <w:spacing w:before="83"/>
        <w:jc w:val="both"/>
      </w:pP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1"/>
        </w:rPr>
        <w:t> </w:t>
      </w:r>
      <w:r>
        <w:rPr/>
        <w:t>vernis</w:t>
      </w:r>
    </w:p>
    <w:p>
      <w:pPr>
        <w:spacing w:line="119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</w:t>
      </w:r>
    </w:p>
    <w:p>
      <w:pPr>
        <w:pStyle w:val="Heading2"/>
        <w:tabs>
          <w:tab w:pos="2366" w:val="left" w:leader="none"/>
        </w:tabs>
        <w:spacing w:line="181" w:lineRule="exact" w:before="0"/>
        <w:ind w:left="706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46</w:t>
        <w:tab/>
      </w:r>
      <w:r>
        <w:rPr/>
        <w:t>Information et</w:t>
      </w:r>
      <w:r>
        <w:rPr>
          <w:spacing w:val="-1"/>
        </w:rPr>
        <w:t> </w:t>
      </w:r>
      <w:r>
        <w:rPr/>
        <w:t>documentation</w:t>
      </w:r>
    </w:p>
    <w:p>
      <w:pPr>
        <w:pStyle w:val="BodyText"/>
        <w:tabs>
          <w:tab w:pos="1966" w:val="left" w:leader="none"/>
          <w:tab w:pos="2366" w:val="left" w:leader="none"/>
        </w:tabs>
        <w:spacing w:line="192" w:lineRule="exact" w:before="82"/>
        <w:ind w:left="706"/>
      </w:pPr>
      <w:r>
        <w:rPr/>
        <w:t>ISO 24229:2022</w:t>
        <w:tab/>
        <w:t>en</w:t>
        <w:tab/>
        <w:t>Information et documentation —</w:t>
      </w:r>
      <w:r>
        <w:rPr>
          <w:spacing w:val="-1"/>
        </w:rPr>
        <w:t> </w:t>
      </w:r>
      <w:r>
        <w:rPr/>
        <w:t>Codes</w:t>
      </w:r>
    </w:p>
    <w:p>
      <w:pPr>
        <w:pStyle w:val="BodyText"/>
        <w:spacing w:line="192" w:lineRule="exact"/>
        <w:ind w:left="2366"/>
      </w:pPr>
      <w:r>
        <w:rPr/>
        <w:t>pour les systèmes de conversion des</w:t>
      </w:r>
    </w:p>
    <w:p>
      <w:pPr>
        <w:pStyle w:val="BodyText"/>
        <w:tabs>
          <w:tab w:pos="5566" w:val="left" w:leader="none"/>
        </w:tabs>
        <w:ind w:left="2366"/>
      </w:pPr>
      <w:r>
        <w:rPr/>
        <w:t>langues</w:t>
      </w:r>
      <w:r>
        <w:rPr>
          <w:spacing w:val="-1"/>
        </w:rPr>
        <w:t> </w:t>
      </w:r>
      <w:r>
        <w:rPr/>
        <w:t>écrites</w:t>
        <w:tab/>
        <w:t>C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550" w:space="296"/>
            <w:col w:w="5864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82"/>
        <w:jc w:val="right"/>
      </w:pPr>
      <w:r>
        <w:rPr/>
        <w:t>ISO 1522:2022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192" w:lineRule="exact"/>
        <w:jc w:val="right"/>
      </w:pPr>
      <w:r>
        <w:rPr/>
        <w:t>ISO 4628-5:2022    </w:t>
      </w:r>
      <w:r>
        <w:rPr>
          <w:spacing w:val="8"/>
        </w:rPr>
        <w:t> </w:t>
      </w:r>
      <w:r>
        <w:rPr/>
        <w:t>en</w:t>
      </w:r>
    </w:p>
    <w:p>
      <w:pPr>
        <w:pStyle w:val="BodyText"/>
        <w:spacing w:before="82"/>
        <w:ind w:left="191" w:right="596"/>
      </w:pPr>
      <w:r>
        <w:rPr/>
        <w:br w:type="column"/>
      </w:r>
      <w:r>
        <w:rPr/>
        <w:t>Peintures et vernis — Essai d'amortissement du pendule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192" w:lineRule="exact"/>
        <w:ind w:left="191"/>
      </w:pPr>
      <w:r>
        <w:rPr/>
        <w:t>Peintures et vernis — Évaluation de la</w:t>
      </w:r>
    </w:p>
    <w:p>
      <w:pPr>
        <w:pStyle w:val="BodyText"/>
        <w:spacing w:before="11" w:after="3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before="26"/>
        <w:ind w:left="0" w:right="107"/>
        <w:jc w:val="center"/>
      </w:pPr>
      <w:r>
        <w:rPr>
          <w:spacing w:val="-3"/>
        </w:rPr>
        <w:t>TC</w:t>
      </w:r>
      <w:r>
        <w:rPr/>
        <w:t> 59</w:t>
        <w:tab/>
        <w:t>Bâtiments et ouvrages de génie</w:t>
      </w:r>
      <w:r>
        <w:rPr>
          <w:spacing w:val="-1"/>
        </w:rPr>
        <w:t> </w:t>
      </w:r>
      <w:r>
        <w:rPr/>
        <w:t>civil</w:t>
      </w:r>
    </w:p>
    <w:p>
      <w:pPr>
        <w:pStyle w:val="BodyText"/>
        <w:tabs>
          <w:tab w:pos="486" w:val="left" w:leader="none"/>
          <w:tab w:pos="2146" w:val="left" w:leader="none"/>
        </w:tabs>
        <w:spacing w:before="43"/>
        <w:ind w:right="720"/>
        <w:jc w:val="center"/>
      </w:pPr>
      <w:r>
        <w:rPr>
          <w:position w:val="4"/>
        </w:rPr>
        <w:t>B</w:t>
        <w:tab/>
      </w:r>
      <w:r>
        <w:rPr/>
        <w:t>ISO 6707-3:2022</w:t>
        <w:tab/>
        <w:t>Titre manque — Partie 3: 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spacing w:before="192"/>
        <w:ind w:right="197"/>
        <w:jc w:val="right"/>
      </w:pPr>
      <w:r>
        <w:rPr/>
        <w:t>A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734" w:space="463"/>
            <w:col w:w="5844"/>
          </w:cols>
        </w:sectPr>
      </w:pPr>
    </w:p>
    <w:p>
      <w:pPr>
        <w:pStyle w:val="BodyText"/>
        <w:tabs>
          <w:tab w:pos="1859" w:val="left" w:leader="none"/>
          <w:tab w:pos="5472" w:val="left" w:leader="none"/>
          <w:tab w:pos="10585" w:val="left" w:leader="none"/>
        </w:tabs>
        <w:spacing w:line="192" w:lineRule="exact"/>
        <w:ind w:left="1460"/>
      </w:pPr>
      <w:r>
        <w:rPr/>
        <w:t>fr</w:t>
        <w:tab/>
        <w:t>quantité et de la dimension des</w:t>
      </w:r>
      <w:r>
        <w:rPr>
          <w:spacing w:val="-4"/>
        </w:rPr>
        <w:t> </w:t>
      </w:r>
      <w:r>
        <w:rPr/>
        <w:t>défauts,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1860" w:right="-6"/>
      </w:pPr>
      <w:r>
        <w:rPr/>
        <w:t>et de l’intensité des changements uni- formes d’aspect — Partie 5: </w:t>
      </w:r>
      <w:r>
        <w:rPr>
          <w:spacing w:val="-3"/>
        </w:rPr>
        <w:t>Évaluation</w:t>
      </w:r>
    </w:p>
    <w:p>
      <w:pPr>
        <w:pStyle w:val="Heading2"/>
        <w:tabs>
          <w:tab w:pos="1100" w:val="left" w:leader="none"/>
          <w:tab w:pos="2760" w:val="left" w:leader="none"/>
        </w:tabs>
        <w:spacing w:before="2"/>
        <w:ind w:left="602"/>
      </w:pPr>
      <w:r>
        <w:rPr/>
        <w:br w:type="column"/>
      </w:r>
      <w:r>
        <w:rPr>
          <w:position w:val="5"/>
          <w:sz w:val="16"/>
        </w:rPr>
        <w:t>A</w:t>
        <w:tab/>
      </w:r>
      <w:r>
        <w:rPr>
          <w:spacing w:val="-3"/>
        </w:rPr>
        <w:t>TC</w:t>
      </w:r>
      <w:r>
        <w:rPr/>
        <w:t> 61</w:t>
        <w:tab/>
        <w:t>Plastiques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413" w:space="40"/>
            <w:col w:w="6257"/>
          </w:cols>
        </w:sectPr>
      </w:pPr>
    </w:p>
    <w:p>
      <w:pPr>
        <w:pStyle w:val="BodyText"/>
        <w:spacing w:line="192" w:lineRule="exact"/>
        <w:ind w:left="1860"/>
      </w:pPr>
      <w:r>
        <w:rPr/>
        <w:t>du degré d’écaillage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7"/>
        <w:ind w:left="200"/>
      </w:pPr>
      <w:r>
        <w:rPr/>
        <w:t>ISO 16053:2022</w:t>
        <w:tab/>
        <w:t>en</w:t>
        <w:tab/>
        <w:t>Peintures et vernis — Produits de</w:t>
      </w:r>
      <w:r>
        <w:rPr>
          <w:spacing w:val="-12"/>
        </w:rPr>
        <w:t> </w:t>
      </w:r>
      <w:r>
        <w:rPr/>
        <w:t>pein-</w:t>
      </w:r>
    </w:p>
    <w:p>
      <w:pPr>
        <w:pStyle w:val="BodyText"/>
        <w:ind w:left="1860"/>
      </w:pPr>
      <w:r>
        <w:rPr/>
        <w:t>ture et systèmes de peinture pour bois en extérieur — Essai de vieillissement</w:t>
      </w:r>
    </w:p>
    <w:p>
      <w:pPr>
        <w:pStyle w:val="BodyText"/>
        <w:tabs>
          <w:tab w:pos="1259" w:val="left" w:leader="none"/>
        </w:tabs>
        <w:spacing w:line="140" w:lineRule="exact"/>
        <w:jc w:val="right"/>
      </w:pPr>
      <w:r>
        <w:rPr/>
        <w:br w:type="column"/>
      </w:r>
      <w:r>
        <w:rPr/>
        <w:t>ISO 306:2022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rPr>
          <w:sz w:val="18"/>
        </w:rPr>
      </w:pPr>
    </w:p>
    <w:p>
      <w:pPr>
        <w:pStyle w:val="BodyText"/>
        <w:spacing w:line="141" w:lineRule="exact" w:before="114"/>
        <w:ind w:left="200"/>
      </w:pPr>
      <w:r>
        <w:rPr/>
        <w:t>E</w:t>
      </w:r>
    </w:p>
    <w:p>
      <w:pPr>
        <w:pStyle w:val="BodyText"/>
        <w:spacing w:line="140" w:lineRule="exact"/>
        <w:ind w:left="191"/>
      </w:pPr>
      <w:r>
        <w:rPr/>
        <w:br w:type="column"/>
      </w:r>
      <w:r>
        <w:rPr/>
        <w:t>Plastiques — Matières thermoplastiques</w:t>
      </w:r>
    </w:p>
    <w:p>
      <w:pPr>
        <w:pStyle w:val="ListParagraph"/>
        <w:numPr>
          <w:ilvl w:val="0"/>
          <w:numId w:val="5"/>
        </w:numPr>
        <w:tabs>
          <w:tab w:pos="385" w:val="left" w:leader="none"/>
          <w:tab w:pos="3390" w:val="left" w:leader="none"/>
        </w:tabs>
        <w:spacing w:line="240" w:lineRule="auto" w:before="0" w:after="0"/>
        <w:ind w:left="191" w:right="197" w:firstLine="0"/>
        <w:jc w:val="left"/>
        <w:rPr>
          <w:sz w:val="16"/>
        </w:rPr>
      </w:pPr>
      <w:r>
        <w:rPr>
          <w:sz w:val="16"/>
        </w:rPr>
        <w:t>Détermination de la température de ramollissement</w:t>
      </w:r>
      <w:r>
        <w:rPr>
          <w:spacing w:val="-7"/>
          <w:sz w:val="16"/>
        </w:rPr>
        <w:t> </w:t>
      </w:r>
      <w:r>
        <w:rPr>
          <w:sz w:val="16"/>
        </w:rPr>
        <w:t>Vicat</w:t>
      </w:r>
      <w:r>
        <w:rPr>
          <w:spacing w:val="-1"/>
          <w:sz w:val="16"/>
        </w:rPr>
        <w:t> </w:t>
      </w:r>
      <w:r>
        <w:rPr>
          <w:spacing w:val="3"/>
          <w:sz w:val="16"/>
        </w:rPr>
        <w:t>(VST)</w:t>
        <w:tab/>
      </w:r>
      <w:r>
        <w:rPr>
          <w:spacing w:val="-16"/>
          <w:sz w:val="16"/>
        </w:rPr>
        <w:t>C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3" w:equalWidth="0">
            <w:col w:w="4488" w:space="386"/>
            <w:col w:w="2108" w:space="40"/>
            <w:col w:w="3688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11127-7:2022</w:t>
      </w:r>
    </w:p>
    <w:p>
      <w:pPr>
        <w:pStyle w:val="BodyText"/>
        <w:ind w:left="200" w:right="1825"/>
        <w:jc w:val="center"/>
      </w:pPr>
      <w:r>
        <w:rPr/>
        <w:br w:type="column"/>
      </w:r>
      <w:r>
        <w:rPr/>
        <w:t>naturel</w:t>
      </w:r>
    </w:p>
    <w:p>
      <w:pPr>
        <w:pStyle w:val="BodyText"/>
        <w:tabs>
          <w:tab w:pos="599" w:val="left" w:leader="none"/>
        </w:tabs>
        <w:spacing w:before="87"/>
        <w:ind w:left="200" w:right="38"/>
        <w:jc w:val="center"/>
      </w:pPr>
      <w:r>
        <w:rPr/>
        <w:t>en</w:t>
        <w:tab/>
        <w:t>Préparation des subjectiles d'acier </w:t>
      </w:r>
      <w:r>
        <w:rPr>
          <w:spacing w:val="-4"/>
        </w:rPr>
        <w:t>avant </w:t>
      </w:r>
      <w:r>
        <w:rPr/>
        <w:t>fr</w:t>
        <w:tab/>
        <w:t>application de peintures et de produits assimilés — Méthodes d'essai</w:t>
      </w:r>
      <w:r>
        <w:rPr>
          <w:spacing w:val="-1"/>
        </w:rPr>
        <w:t> </w:t>
      </w:r>
      <w:r>
        <w:rPr/>
        <w:t>pour</w:t>
      </w:r>
    </w:p>
    <w:p>
      <w:pPr>
        <w:pStyle w:val="BodyText"/>
        <w:ind w:left="600" w:right="175" w:hanging="57"/>
        <w:jc w:val="center"/>
      </w:pPr>
      <w:r>
        <w:rPr/>
        <w:t>abrasifs non métalliques destinés à la préparation par projection — Partie 7:</w:t>
      </w:r>
    </w:p>
    <w:p>
      <w:pPr>
        <w:pStyle w:val="BodyText"/>
        <w:spacing w:line="141" w:lineRule="exact"/>
        <w:ind w:left="697"/>
      </w:pPr>
      <w:r>
        <w:rPr/>
        <w:br w:type="column"/>
      </w:r>
      <w:r>
        <w:rPr/>
        <w:t>ISO/TS</w:t>
      </w:r>
    </w:p>
    <w:p>
      <w:pPr>
        <w:pStyle w:val="BodyText"/>
        <w:ind w:left="697"/>
      </w:pPr>
      <w:r>
        <w:rPr/>
        <w:t>15791-2:2022</w:t>
      </w:r>
    </w:p>
    <w:p>
      <w:pPr>
        <w:pStyle w:val="BodyText"/>
        <w:rPr>
          <w:sz w:val="18"/>
        </w:rPr>
      </w:pPr>
    </w:p>
    <w:p>
      <w:pPr>
        <w:pStyle w:val="BodyText"/>
        <w:spacing w:before="114"/>
        <w:ind w:left="200"/>
      </w:pPr>
      <w:r>
        <w:rPr/>
        <w:t>A</w:t>
      </w:r>
    </w:p>
    <w:p>
      <w:pPr>
        <w:pStyle w:val="BodyText"/>
        <w:spacing w:line="141" w:lineRule="exact"/>
        <w:ind w:left="200"/>
        <w:jc w:val="both"/>
      </w:pPr>
      <w:r>
        <w:rPr/>
        <w:br w:type="column"/>
      </w:r>
      <w:r>
        <w:rPr/>
        <w:t>en Plastiques — Développement et utilisa-</w:t>
      </w:r>
    </w:p>
    <w:p>
      <w:pPr>
        <w:pStyle w:val="BodyText"/>
        <w:tabs>
          <w:tab w:pos="3799" w:val="left" w:leader="none"/>
        </w:tabs>
        <w:ind w:left="600" w:right="197"/>
        <w:jc w:val="both"/>
      </w:pPr>
      <w:r>
        <w:rPr/>
        <w:t>tion des essais au feu à une échelle in- termédiaire pour les</w:t>
      </w:r>
      <w:r>
        <w:rPr>
          <w:spacing w:val="-3"/>
        </w:rPr>
        <w:t> </w:t>
      </w:r>
      <w:r>
        <w:rPr/>
        <w:t>produits plastiques</w:t>
        <w:tab/>
      </w:r>
      <w:r>
        <w:rPr>
          <w:spacing w:val="-17"/>
        </w:rPr>
        <w:t>C</w:t>
      </w:r>
    </w:p>
    <w:p>
      <w:pPr>
        <w:pStyle w:val="ListParagraph"/>
        <w:numPr>
          <w:ilvl w:val="1"/>
          <w:numId w:val="5"/>
        </w:numPr>
        <w:tabs>
          <w:tab w:pos="794" w:val="left" w:leader="none"/>
        </w:tabs>
        <w:spacing w:line="240" w:lineRule="auto" w:before="0" w:after="0"/>
        <w:ind w:left="600" w:right="918" w:firstLine="0"/>
        <w:jc w:val="both"/>
        <w:rPr>
          <w:sz w:val="16"/>
        </w:rPr>
      </w:pPr>
      <w:r>
        <w:rPr>
          <w:sz w:val="16"/>
        </w:rPr>
        <w:t>Partie 2: Utilisation des essais à une échelle intermédiaire pour les </w:t>
      </w:r>
      <w:r>
        <w:rPr>
          <w:spacing w:val="-3"/>
          <w:sz w:val="16"/>
        </w:rPr>
        <w:t>produits </w:t>
      </w:r>
      <w:r>
        <w:rPr>
          <w:sz w:val="16"/>
        </w:rPr>
        <w:t>semi-finis et les produits</w:t>
      </w:r>
      <w:r>
        <w:rPr>
          <w:spacing w:val="-1"/>
          <w:sz w:val="16"/>
        </w:rPr>
        <w:t> </w:t>
      </w:r>
      <w:r>
        <w:rPr>
          <w:sz w:val="16"/>
        </w:rPr>
        <w:t>finis</w:t>
      </w:r>
    </w:p>
    <w:p>
      <w:pPr>
        <w:spacing w:after="0" w:line="240" w:lineRule="auto"/>
        <w:jc w:val="both"/>
        <w:rPr>
          <w:sz w:val="16"/>
        </w:rPr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303" w:space="292"/>
            <w:col w:w="1641" w:space="116"/>
            <w:col w:w="4098"/>
          </w:cols>
        </w:sectPr>
      </w:pPr>
    </w:p>
    <w:p>
      <w:pPr>
        <w:pStyle w:val="BodyText"/>
        <w:ind w:left="1860" w:right="53"/>
      </w:pPr>
      <w:r>
        <w:rPr/>
        <w:pict>
          <v:group style="position:absolute;margin-left:36pt;margin-top:21.090996pt;width:255.65pt;height:.25pt;mso-position-horizontal-relative:page;mso-position-vertical-relative:paragraph;z-index:251826176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Détermination des chlorures solubles dans l'eau</w:t>
      </w:r>
    </w:p>
    <w:p>
      <w:pPr>
        <w:pStyle w:val="Heading2"/>
        <w:tabs>
          <w:tab w:pos="1859" w:val="left" w:leader="none"/>
        </w:tabs>
        <w:spacing w:before="82"/>
        <w:ind w:left="1859" w:right="38" w:hanging="1660"/>
      </w:pPr>
      <w:r>
        <w:rPr>
          <w:spacing w:val="-3"/>
        </w:rPr>
        <w:t>TC</w:t>
      </w:r>
      <w:r>
        <w:rPr/>
        <w:t> 41</w:t>
        <w:tab/>
        <w:t>Poulies et courroies (y compris </w:t>
      </w:r>
      <w:r>
        <w:rPr>
          <w:spacing w:val="-5"/>
        </w:rPr>
        <w:t>les </w:t>
      </w:r>
      <w:r>
        <w:rPr/>
        <w:t>courroies</w:t>
      </w:r>
      <w:r>
        <w:rPr>
          <w:spacing w:val="-1"/>
        </w:rPr>
        <w:t> </w:t>
      </w:r>
      <w:r>
        <w:rPr/>
        <w:t>trapézoïdales)</w:t>
      </w:r>
    </w:p>
    <w:p>
      <w:pPr>
        <w:pStyle w:val="BodyText"/>
        <w:tabs>
          <w:tab w:pos="1459" w:val="left" w:leader="none"/>
          <w:tab w:pos="1859" w:val="left" w:leader="none"/>
        </w:tabs>
        <w:spacing w:line="140" w:lineRule="exact"/>
        <w:ind w:left="200"/>
      </w:pPr>
      <w:r>
        <w:rPr/>
        <w:br w:type="column"/>
      </w:r>
      <w:r>
        <w:rPr/>
        <w:t>ISO 19721:2022</w:t>
        <w:tab/>
        <w:t>en</w:t>
        <w:tab/>
        <w:t>Plastiques — Méthode</w:t>
      </w:r>
      <w:r>
        <w:rPr>
          <w:spacing w:val="-1"/>
        </w:rPr>
        <w:t> </w:t>
      </w:r>
      <w:r>
        <w:rPr/>
        <w:t>d'essai</w:t>
      </w:r>
    </w:p>
    <w:p>
      <w:pPr>
        <w:pStyle w:val="BodyText"/>
        <w:spacing w:line="192" w:lineRule="exact"/>
        <w:ind w:left="1860"/>
      </w:pPr>
      <w:r>
        <w:rPr/>
        <w:t>d'abrasion pour gazons artificiels combi-</w:t>
      </w:r>
    </w:p>
    <w:p>
      <w:pPr>
        <w:pStyle w:val="BodyText"/>
        <w:tabs>
          <w:tab w:pos="5059" w:val="left" w:leader="none"/>
        </w:tabs>
        <w:ind w:left="1860"/>
      </w:pPr>
      <w:r>
        <w:rPr/>
        <w:t>nant exposition UV et</w:t>
      </w:r>
      <w:r>
        <w:rPr>
          <w:spacing w:val="-3"/>
        </w:rPr>
        <w:t> </w:t>
      </w:r>
      <w:r>
        <w:rPr/>
        <w:t>usure mécanique</w:t>
        <w:tab/>
        <w:t>C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179" w:lineRule="exact"/>
        <w:ind w:left="200"/>
      </w:pPr>
      <w:r>
        <w:rPr/>
        <w:t>ISO 24048:2022</w:t>
        <w:tab/>
        <w:t>en</w:t>
        <w:tab/>
        <w:t>Plastiques — Détermination de</w:t>
      </w:r>
      <w:r>
        <w:rPr>
          <w:spacing w:val="-1"/>
        </w:rPr>
        <w:t> </w:t>
      </w:r>
      <w:r>
        <w:rPr/>
        <w:t>la</w:t>
      </w:r>
    </w:p>
    <w:p>
      <w:pPr>
        <w:spacing w:after="0" w:line="179" w:lineRule="exact"/>
        <w:sectPr>
          <w:type w:val="continuous"/>
          <w:pgSz w:w="11910" w:h="16840"/>
          <w:pgMar w:top="840" w:bottom="500" w:left="600" w:right="600"/>
          <w:cols w:num="2" w:equalWidth="0">
            <w:col w:w="4417" w:space="936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t>ISO 7623:2022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ind w:left="191" w:right="677"/>
      </w:pPr>
      <w:r>
        <w:rPr/>
        <w:br w:type="column"/>
      </w:r>
      <w:r>
        <w:rPr/>
        <w:t>Courroies transporteuses à câbles d'acier — Essai d'adhérence des câbles</w:t>
      </w:r>
    </w:p>
    <w:p>
      <w:pPr>
        <w:pStyle w:val="BodyText"/>
        <w:tabs>
          <w:tab w:pos="3385" w:val="left" w:leader="none"/>
        </w:tabs>
        <w:ind w:left="191" w:right="38"/>
      </w:pPr>
      <w:r>
        <w:rPr/>
        <w:t>dans l'enrobage — Essai initial</w:t>
      </w:r>
      <w:r>
        <w:rPr>
          <w:spacing w:val="-4"/>
        </w:rPr>
        <w:t> </w:t>
      </w:r>
      <w:r>
        <w:rPr/>
        <w:t>et</w:t>
      </w:r>
      <w:r>
        <w:rPr>
          <w:spacing w:val="-1"/>
        </w:rPr>
        <w:t> </w:t>
      </w:r>
      <w:r>
        <w:rPr/>
        <w:t>après</w:t>
        <w:tab/>
      </w:r>
      <w:r>
        <w:rPr>
          <w:spacing w:val="-18"/>
        </w:rPr>
        <w:t>A </w:t>
      </w:r>
      <w:r>
        <w:rPr/>
        <w:t>traitement</w:t>
      </w:r>
      <w:r>
        <w:rPr>
          <w:spacing w:val="-1"/>
        </w:rPr>
        <w:t> </w:t>
      </w:r>
      <w:r>
        <w:rPr/>
        <w:t>thermique</w:t>
      </w:r>
    </w:p>
    <w:p>
      <w:pPr>
        <w:pStyle w:val="BodyText"/>
        <w:spacing w:line="192" w:lineRule="exact" w:before="13"/>
        <w:ind w:left="200"/>
      </w:pPr>
      <w:r>
        <w:rPr/>
        <w:br w:type="column"/>
      </w:r>
      <w:r>
        <w:rPr/>
        <w:t>teneur en acrylonitrile lié dans la</w:t>
      </w:r>
      <w:r>
        <w:rPr>
          <w:spacing w:val="2"/>
        </w:rPr>
        <w:t> </w:t>
      </w:r>
      <w:r>
        <w:rPr/>
        <w:t>phase</w:t>
      </w:r>
    </w:p>
    <w:p>
      <w:pPr>
        <w:pStyle w:val="BodyText"/>
        <w:tabs>
          <w:tab w:pos="3405" w:val="left" w:leader="none"/>
        </w:tabs>
        <w:ind w:left="200" w:right="197"/>
      </w:pPr>
      <w:r>
        <w:rPr/>
        <w:t>continue</w:t>
      </w:r>
      <w:r>
        <w:rPr>
          <w:spacing w:val="2"/>
        </w:rPr>
        <w:t> </w:t>
      </w:r>
      <w:r>
        <w:rPr/>
        <w:t>d'acrylonitrile-butadiène-sty-</w:t>
        <w:tab/>
      </w:r>
      <w:r>
        <w:rPr>
          <w:spacing w:val="-16"/>
        </w:rPr>
        <w:t>B </w:t>
      </w:r>
      <w:r>
        <w:rPr/>
        <w:t>rène (ABS) par la méthode de</w:t>
      </w:r>
      <w:r>
        <w:rPr>
          <w:spacing w:val="-2"/>
        </w:rPr>
        <w:t> </w:t>
      </w:r>
      <w:r>
        <w:rPr/>
        <w:t>combus-</w:t>
      </w:r>
    </w:p>
    <w:p>
      <w:pPr>
        <w:pStyle w:val="BodyText"/>
        <w:spacing w:line="192" w:lineRule="exact"/>
        <w:ind w:left="200"/>
      </w:pPr>
      <w:r>
        <w:rPr/>
        <w:t>tion Dumas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3524" w:space="1819"/>
            <w:col w:w="3698"/>
          </w:cols>
        </w:sectPr>
      </w:pPr>
    </w:p>
    <w:p>
      <w:pPr>
        <w:pStyle w:val="BodyText"/>
        <w:spacing w:line="192" w:lineRule="exact" w:before="74"/>
        <w:ind w:left="200"/>
        <w:jc w:val="both"/>
      </w:pPr>
      <w:r>
        <w:rPr/>
        <w:t>ISO 23586:2022 en Courroies transporteuses — Résistance</w:t>
      </w:r>
    </w:p>
    <w:p>
      <w:pPr>
        <w:pStyle w:val="BodyText"/>
        <w:ind w:left="1860" w:right="79"/>
        <w:jc w:val="both"/>
      </w:pPr>
      <w:r>
        <w:rPr/>
        <w:pict>
          <v:group style="position:absolute;margin-left:36pt;margin-top:30.691pt;width:255.65pt;height:.25pt;mso-position-horizontal-relative:page;mso-position-vertical-relative:paragraph;z-index:251827200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au roulement par suite </w:t>
      </w:r>
      <w:r>
        <w:rPr>
          <w:spacing w:val="-3"/>
        </w:rPr>
        <w:t>d'enfoncement </w:t>
      </w:r>
      <w:r>
        <w:rPr/>
        <w:t>relative à la largeur de courroie — Exi- gences et</w:t>
      </w:r>
      <w:r>
        <w:rPr>
          <w:spacing w:val="-1"/>
        </w:rPr>
        <w:t> </w:t>
      </w:r>
      <w:r>
        <w:rPr/>
        <w:t>essais</w:t>
      </w:r>
    </w:p>
    <w:p>
      <w:pPr>
        <w:pStyle w:val="Heading2"/>
        <w:tabs>
          <w:tab w:pos="1859" w:val="left" w:leader="none"/>
        </w:tabs>
        <w:spacing w:before="83"/>
        <w:jc w:val="both"/>
      </w:pPr>
      <w:r>
        <w:rPr>
          <w:spacing w:val="-3"/>
        </w:rPr>
        <w:t>TC</w:t>
      </w:r>
      <w:r>
        <w:rPr/>
        <w:t> 42</w:t>
        <w:tab/>
        <w:t>Photographie</w:t>
      </w:r>
    </w:p>
    <w:p>
      <w:pPr>
        <w:pStyle w:val="BodyText"/>
        <w:spacing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346" w:val="left" w:leader="none"/>
        </w:tabs>
        <w:spacing w:before="27"/>
        <w:ind w:left="2346" w:right="851" w:hanging="166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67</w:t>
        <w:tab/>
      </w:r>
      <w:r>
        <w:rPr>
          <w:sz w:val="18"/>
        </w:rPr>
        <w:t>Industries du pétrole et du gaz, y compris les énergies à faible</w:t>
      </w:r>
      <w:r>
        <w:rPr>
          <w:spacing w:val="2"/>
          <w:sz w:val="18"/>
        </w:rPr>
        <w:t> </w:t>
      </w:r>
      <w:r>
        <w:rPr>
          <w:spacing w:val="-4"/>
          <w:sz w:val="18"/>
        </w:rPr>
        <w:t>teneur</w:t>
      </w:r>
    </w:p>
    <w:p>
      <w:pPr>
        <w:pStyle w:val="ListParagraph"/>
        <w:numPr>
          <w:ilvl w:val="0"/>
          <w:numId w:val="6"/>
        </w:numPr>
        <w:tabs>
          <w:tab w:pos="2346" w:val="left" w:leader="none"/>
          <w:tab w:pos="2347" w:val="left" w:leader="none"/>
        </w:tabs>
        <w:spacing w:line="216" w:lineRule="exact" w:before="0" w:after="0"/>
        <w:ind w:left="2346" w:right="0" w:hanging="2147"/>
        <w:jc w:val="left"/>
        <w:rPr>
          <w:sz w:val="18"/>
        </w:rPr>
      </w:pPr>
      <w:r>
        <w:rPr>
          <w:sz w:val="18"/>
        </w:rPr>
        <w:t>en carbone</w:t>
      </w:r>
    </w:p>
    <w:p>
      <w:pPr>
        <w:spacing w:after="0" w:line="216" w:lineRule="exact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4499" w:space="368"/>
            <w:col w:w="58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19"/>
          <w:pgSz w:w="11910" w:h="16840"/>
          <w:pgMar w:footer="313" w:header="0" w:top="740" w:bottom="500" w:left="600" w:right="600"/>
        </w:sectPr>
      </w:pPr>
    </w:p>
    <w:p>
      <w:pPr>
        <w:tabs>
          <w:tab w:pos="1859" w:val="left" w:leader="none"/>
        </w:tabs>
        <w:spacing w:before="184"/>
        <w:ind w:left="1859" w:right="38" w:hanging="166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76</w:t>
        <w:tab/>
        <w:t>Appareils de transfusion, de perfu- sion et d'injection et appareils </w:t>
      </w:r>
      <w:r>
        <w:rPr>
          <w:spacing w:val="-3"/>
          <w:sz w:val="18"/>
        </w:rPr>
        <w:t>desti- </w:t>
      </w:r>
      <w:r>
        <w:rPr>
          <w:sz w:val="18"/>
        </w:rPr>
        <w:t>nés au traitement du sang à usage médical et</w:t>
      </w:r>
      <w:r>
        <w:rPr>
          <w:spacing w:val="-1"/>
          <w:sz w:val="18"/>
        </w:rPr>
        <w:t> </w:t>
      </w:r>
      <w:r>
        <w:rPr>
          <w:sz w:val="18"/>
        </w:rPr>
        <w:t>pharmaceutique</w:t>
      </w:r>
    </w:p>
    <w:p>
      <w:pPr>
        <w:pStyle w:val="BodyText"/>
        <w:spacing w:before="100"/>
        <w:ind w:left="1860" w:right="859"/>
      </w:pPr>
      <w:r>
        <w:rPr/>
        <w:br w:type="column"/>
      </w:r>
      <w:r>
        <w:rPr/>
        <w:t>en cas de flambée/épidémie/pandémie de maladie respiratoire infectieuse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ind w:left="1859" w:right="1052" w:hanging="1660"/>
      </w:pPr>
      <w:r>
        <w:rPr/>
        <w:pict>
          <v:shape style="position:absolute;margin-left:36pt;margin-top:-138.397980pt;width:523.3pt;height:118.65pt;mso-position-horizontal-relative:page;mso-position-vertical-relative:paragraph;z-index:251838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2983"/>
                    <w:gridCol w:w="506"/>
                    <w:gridCol w:w="240"/>
                    <w:gridCol w:w="1251"/>
                    <w:gridCol w:w="373"/>
                    <w:gridCol w:w="3057"/>
                    <w:gridCol w:w="430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24139-1:2022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7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8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Industries du pétrole et du gaz naturel</w:t>
                        </w:r>
                      </w:p>
                      <w:p>
                        <w:pPr>
                          <w:pStyle w:val="TableParagraph"/>
                          <w:ind w:left="115" w:right="2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Coudes et raccords recouverts d'alliage résistant à la corrosion pour système de transport par conduites — Partie 1: Coudes recouverts</w:t>
                        </w:r>
                      </w:p>
                    </w:tc>
                    <w:tc>
                      <w:tcPr>
                        <w:tcW w:w="50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5149-4:2022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7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4"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frigorifiques et pompes à chaleur — Exigences de sécurité et d'environnement — Partie 4: Fonc- tionnement, maintenance, réparation et récupération</w:t>
                        </w:r>
                      </w:p>
                    </w:tc>
                    <w:tc>
                      <w:tcPr>
                        <w:tcW w:w="4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69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 w:right="8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Application des méthodes statistiques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94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 w:right="2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Sécurité individuelle -- Equipement de protection individuelle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 w:righ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23471:2022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7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8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3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Plans d'expériences pour l'évaluation de l'incertitude — Utilisation de plans factoriels pour la détermination des fonctions d'incertitude</w:t>
                        </w:r>
                      </w:p>
                    </w:tc>
                    <w:tc>
                      <w:tcPr>
                        <w:tcW w:w="50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</w:t>
                        </w:r>
                      </w:p>
                      <w:p>
                        <w:pPr>
                          <w:pStyle w:val="TableParagraph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16975-4:2022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1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before="41"/>
                          <w:ind w:left="114" w:right="2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Appareils de protection respiratoire — Choix, utilisation et entretien — Partie 4: Choix et lignes directrices </w:t>
                        </w:r>
                        <w:r>
                          <w:rPr>
                            <w:spacing w:val="-3"/>
                            <w:sz w:val="16"/>
                          </w:rPr>
                          <w:t>d’utilisation </w:t>
                        </w:r>
                        <w:r>
                          <w:rPr>
                            <w:sz w:val="16"/>
                          </w:rPr>
                          <w:t>des appareils de protection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respiratoire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102</w:t>
        <w:tab/>
        <w:t>Minerais de fer et minerais de </w:t>
      </w:r>
      <w:r>
        <w:rPr>
          <w:spacing w:val="-6"/>
        </w:rPr>
        <w:t>fer </w:t>
      </w:r>
      <w:r>
        <w:rPr/>
        <w:t>préréduits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597" w:space="756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81"/>
        <w:jc w:val="right"/>
      </w:pPr>
      <w:r>
        <w:rPr/>
        <w:t>ISO 8872:2022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81"/>
        <w:ind w:left="191" w:right="19"/>
      </w:pPr>
      <w:r>
        <w:rPr/>
        <w:br w:type="column"/>
      </w:r>
      <w:r>
        <w:rPr/>
        <w:t>Capsules en aluminium et capsules en aluminium/plastique pour flacons de perfusion et d'injection — Exigences générales et méthodes d'essai</w:t>
      </w:r>
    </w:p>
    <w:p>
      <w:pPr>
        <w:pStyle w:val="BodyText"/>
        <w:tabs>
          <w:tab w:pos="1952" w:val="left" w:leader="none"/>
          <w:tab w:pos="2352" w:val="left" w:leader="none"/>
        </w:tabs>
        <w:spacing w:line="192" w:lineRule="exact" w:before="33"/>
        <w:ind w:left="692"/>
      </w:pPr>
      <w:r>
        <w:rPr/>
        <w:br w:type="column"/>
      </w:r>
      <w:r>
        <w:rPr/>
        <w:t>ISO 4698:2022</w:t>
        <w:tab/>
        <w:t>en</w:t>
        <w:tab/>
        <w:t>Boulettes de minerais de fer</w:t>
      </w:r>
      <w:r>
        <w:rPr>
          <w:spacing w:val="-1"/>
        </w:rPr>
        <w:t> </w:t>
      </w:r>
      <w:r>
        <w:rPr/>
        <w:t>pour</w:t>
      </w:r>
    </w:p>
    <w:p>
      <w:pPr>
        <w:pStyle w:val="BodyText"/>
        <w:spacing w:line="192" w:lineRule="exact"/>
        <w:ind w:left="2352"/>
      </w:pPr>
      <w:r>
        <w:rPr/>
        <w:t>l'alimentation de hauts fourneaux —</w:t>
      </w:r>
    </w:p>
    <w:p>
      <w:pPr>
        <w:pStyle w:val="ListParagraph"/>
        <w:numPr>
          <w:ilvl w:val="0"/>
          <w:numId w:val="6"/>
        </w:numPr>
        <w:tabs>
          <w:tab w:pos="2352" w:val="left" w:leader="none"/>
          <w:tab w:pos="2353" w:val="left" w:leader="none"/>
          <w:tab w:pos="5538" w:val="left" w:leader="none"/>
        </w:tabs>
        <w:spacing w:line="189" w:lineRule="auto" w:before="22" w:after="0"/>
        <w:ind w:left="2352" w:right="197" w:hanging="2153"/>
        <w:jc w:val="left"/>
        <w:rPr>
          <w:sz w:val="16"/>
        </w:rPr>
      </w:pPr>
      <w:r>
        <w:rPr>
          <w:sz w:val="16"/>
        </w:rPr>
        <w:t>Détermination de l'indice de gonfle-</w:t>
        <w:tab/>
      </w:r>
      <w:r>
        <w:rPr>
          <w:spacing w:val="-17"/>
          <w:sz w:val="16"/>
        </w:rPr>
        <w:t>D </w:t>
      </w:r>
      <w:r>
        <w:rPr>
          <w:sz w:val="16"/>
        </w:rPr>
        <w:t>ment</w:t>
      </w:r>
      <w:r>
        <w:rPr>
          <w:spacing w:val="-1"/>
          <w:sz w:val="16"/>
        </w:rPr>
        <w:t> </w:t>
      </w:r>
      <w:r>
        <w:rPr>
          <w:sz w:val="16"/>
        </w:rPr>
        <w:t>libre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759" w:space="432"/>
            <w:col w:w="5850"/>
          </w:cols>
        </w:sectPr>
      </w:pPr>
    </w:p>
    <w:p>
      <w:pPr>
        <w:pStyle w:val="Heading2"/>
        <w:tabs>
          <w:tab w:pos="1859" w:val="left" w:leader="none"/>
        </w:tabs>
        <w:spacing w:before="75"/>
        <w:ind w:left="1860" w:right="38" w:hanging="1660"/>
      </w:pPr>
      <w:r>
        <w:rPr/>
        <w:pict>
          <v:group style="position:absolute;margin-left:36pt;margin-top:1.443019pt;width:255.65pt;height:.25pt;mso-position-horizontal-relative:page;mso-position-vertical-relative:paragraph;z-index:251835392" coordorigin="720,29" coordsize="5113,5">
            <v:line style="position:absolute" from="720,31" to="1980,31" stroked="true" strokeweight=".25pt" strokecolor="#000000">
              <v:stroke dashstyle="solid"/>
            </v:line>
            <v:line style="position:absolute" from="1980,31" to="2380,31" stroked="true" strokeweight=".25pt" strokecolor="#000000">
              <v:stroke dashstyle="solid"/>
            </v:line>
            <v:line style="position:absolute" from="2380,31" to="5237,31" stroked="true" strokeweight=".25pt" strokecolor="#000000">
              <v:stroke dashstyle="solid"/>
            </v:line>
            <v:line style="position:absolute" from="5237,31" to="5833,3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83</w:t>
        <w:tab/>
      </w:r>
      <w:r>
        <w:rPr/>
        <w:t>Matériel et équipements de </w:t>
      </w:r>
      <w:r>
        <w:rPr>
          <w:spacing w:val="-3"/>
        </w:rPr>
        <w:t>sports </w:t>
      </w:r>
      <w:r>
        <w:rPr/>
        <w:t>et autres activités de</w:t>
      </w:r>
      <w:r>
        <w:rPr>
          <w:spacing w:val="-1"/>
        </w:rPr>
        <w:t> </w:t>
      </w:r>
      <w:r>
        <w:rPr/>
        <w:t>loisirs</w:t>
      </w:r>
    </w:p>
    <w:p>
      <w:pPr>
        <w:tabs>
          <w:tab w:pos="1859" w:val="left" w:leader="none"/>
        </w:tabs>
        <w:spacing w:before="27"/>
        <w:ind w:left="199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105</w:t>
        <w:tab/>
        <w:t>Câbles en acier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  <w:ind w:left="199"/>
      </w:pPr>
      <w:r>
        <w:rPr/>
        <w:t>ISO 4344:2022</w:t>
        <w:tab/>
        <w:t>en</w:t>
        <w:tab/>
        <w:t>Câbles en acier pour ascenseur —</w:t>
      </w:r>
      <w:r>
        <w:rPr>
          <w:spacing w:val="-1"/>
        </w:rPr>
        <w:t> </w:t>
      </w:r>
      <w:r>
        <w:rPr/>
        <w:t>Exi-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4472" w:space="881"/>
            <w:col w:w="5357"/>
          </w:cols>
        </w:sectPr>
      </w:pPr>
    </w:p>
    <w:p>
      <w:pPr>
        <w:pStyle w:val="BodyText"/>
        <w:spacing w:line="192" w:lineRule="exact" w:before="72"/>
        <w:ind w:left="200"/>
      </w:pPr>
      <w:r>
        <w:rPr/>
        <w:t>ISO</w:t>
      </w:r>
    </w:p>
    <w:p>
      <w:pPr>
        <w:pStyle w:val="BodyText"/>
        <w:spacing w:line="192" w:lineRule="exact"/>
        <w:ind w:left="200"/>
      </w:pPr>
      <w:r>
        <w:rPr/>
        <w:t>20187-1:2022</w:t>
      </w:r>
    </w:p>
    <w:p>
      <w:pPr>
        <w:pStyle w:val="BodyText"/>
        <w:tabs>
          <w:tab w:pos="599" w:val="left" w:leader="none"/>
        </w:tabs>
        <w:spacing w:before="72"/>
        <w:ind w:left="600" w:right="38" w:hanging="400"/>
      </w:pPr>
      <w:r>
        <w:rPr/>
        <w:br w:type="column"/>
      </w:r>
      <w:r>
        <w:rPr/>
        <w:t>en</w:t>
        <w:tab/>
        <w:t>Équipements de jeux gonflables — </w:t>
      </w:r>
      <w:r>
        <w:rPr>
          <w:spacing w:val="-5"/>
        </w:rPr>
        <w:t>Exi- </w:t>
      </w:r>
      <w:r>
        <w:rPr/>
        <w:t>gences de sécurité et méthodes</w:t>
      </w:r>
      <w:r>
        <w:rPr>
          <w:spacing w:val="-4"/>
        </w:rPr>
        <w:t> </w:t>
      </w:r>
      <w:r>
        <w:rPr/>
        <w:t>d'essai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gences minimales</w:t>
      </w:r>
    </w:p>
    <w:p>
      <w:pPr>
        <w:pStyle w:val="BodyText"/>
        <w:ind w:right="197"/>
        <w:jc w:val="right"/>
      </w:pPr>
      <w:r>
        <w:rPr/>
        <w:t>E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243" w:space="2509"/>
            <w:col w:w="3698"/>
          </w:cols>
        </w:sectPr>
      </w:pPr>
    </w:p>
    <w:p>
      <w:pPr>
        <w:pStyle w:val="BodyText"/>
        <w:tabs>
          <w:tab w:pos="5074" w:val="left" w:leader="none"/>
          <w:tab w:pos="5472" w:val="left" w:leader="none"/>
          <w:tab w:pos="10585" w:val="left" w:leader="none"/>
        </w:tabs>
        <w:spacing w:line="192" w:lineRule="exact"/>
        <w:ind w:left="1860"/>
      </w:pPr>
      <w:r>
        <w:rPr/>
        <w:t>— Partie 1:</w:t>
      </w:r>
      <w:r>
        <w:rPr>
          <w:spacing w:val="-10"/>
        </w:rPr>
        <w:t> </w:t>
      </w:r>
      <w:r>
        <w:rPr/>
        <w:t>Titre</w:t>
      </w:r>
      <w:r>
        <w:rPr>
          <w:spacing w:val="-1"/>
        </w:rPr>
        <w:t> </w:t>
      </w:r>
      <w:r>
        <w:rPr/>
        <w:t>manque</w:t>
        <w:tab/>
        <w:t>F</w:t>
        <w:tab/>
      </w:r>
      <w:r>
        <w:rPr>
          <w:u w:val="single"/>
        </w:rPr>
        <w:t> </w:t>
        <w:tab/>
      </w:r>
    </w:p>
    <w:p>
      <w:pPr>
        <w:pStyle w:val="Heading2"/>
        <w:tabs>
          <w:tab w:pos="7212" w:val="left" w:leader="none"/>
        </w:tabs>
        <w:spacing w:line="216" w:lineRule="exact" w:before="11"/>
        <w:ind w:left="5552"/>
      </w:pPr>
      <w:r>
        <w:rPr>
          <w:spacing w:val="-3"/>
        </w:rPr>
        <w:t>TC</w:t>
      </w:r>
      <w:r>
        <w:rPr/>
        <w:t> 108</w:t>
        <w:tab/>
        <w:t>Vibrations et chocs mécaniques,</w:t>
      </w:r>
      <w:r>
        <w:rPr>
          <w:spacing w:val="-1"/>
        </w:rPr>
        <w:t> </w:t>
      </w:r>
      <w:r>
        <w:rPr/>
        <w:t>et</w:t>
      </w:r>
    </w:p>
    <w:p>
      <w:pPr>
        <w:spacing w:after="0" w:line="216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52"/>
        <w:ind w:left="200"/>
      </w:pPr>
      <w:r>
        <w:rPr/>
        <w:t>ISO</w:t>
      </w:r>
    </w:p>
    <w:p>
      <w:pPr>
        <w:pStyle w:val="BodyText"/>
        <w:ind w:left="200"/>
      </w:pPr>
      <w:r>
        <w:rPr/>
        <w:t>20187-2:2022</w:t>
      </w:r>
    </w:p>
    <w:p>
      <w:pPr>
        <w:pStyle w:val="BodyText"/>
        <w:tabs>
          <w:tab w:pos="599" w:val="left" w:leader="none"/>
        </w:tabs>
        <w:spacing w:before="52"/>
        <w:ind w:left="600" w:right="727" w:hanging="400"/>
      </w:pPr>
      <w:r>
        <w:rPr/>
        <w:br w:type="column"/>
      </w:r>
      <w:r>
        <w:rPr/>
        <w:t>en</w:t>
        <w:tab/>
        <w:t>Équipements de jeux gonflables — </w:t>
      </w:r>
      <w:r>
        <w:rPr>
          <w:spacing w:val="-4"/>
        </w:rPr>
        <w:t>Exi- </w:t>
      </w:r>
      <w:r>
        <w:rPr/>
        <w:t>gences de sécurité et méthodes</w:t>
      </w:r>
      <w:r>
        <w:rPr>
          <w:spacing w:val="-4"/>
        </w:rPr>
        <w:t> </w:t>
      </w:r>
      <w:r>
        <w:rPr/>
        <w:t>d'essai</w:t>
      </w:r>
    </w:p>
    <w:p>
      <w:pPr>
        <w:pStyle w:val="BodyText"/>
        <w:tabs>
          <w:tab w:pos="3805" w:val="left" w:leader="none"/>
        </w:tabs>
        <w:spacing w:line="192" w:lineRule="exact"/>
        <w:ind w:left="600"/>
      </w:pPr>
      <w:r>
        <w:rPr/>
        <w:t>— Partie 2:</w:t>
      </w:r>
      <w:r>
        <w:rPr>
          <w:spacing w:val="-10"/>
        </w:rPr>
        <w:t> </w:t>
      </w:r>
      <w:r>
        <w:rPr/>
        <w:t>Titre</w:t>
      </w:r>
      <w:r>
        <w:rPr>
          <w:spacing w:val="-1"/>
        </w:rPr>
        <w:t> </w:t>
      </w:r>
      <w:r>
        <w:rPr/>
        <w:t>manque</w:t>
        <w:tab/>
        <w:t>B</w:t>
      </w:r>
    </w:p>
    <w:p>
      <w:pPr>
        <w:pStyle w:val="BodyText"/>
        <w:spacing w:before="1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21940-21:2022</w:t>
      </w:r>
    </w:p>
    <w:p>
      <w:pPr>
        <w:pStyle w:val="Heading2"/>
        <w:spacing w:before="0"/>
        <w:ind w:left="599"/>
      </w:pPr>
      <w:r>
        <w:rPr/>
        <w:br w:type="column"/>
      </w:r>
      <w:r>
        <w:rPr/>
        <w:t>leur surveillance</w:t>
      </w:r>
    </w:p>
    <w:p>
      <w:pPr>
        <w:pStyle w:val="BodyText"/>
        <w:tabs>
          <w:tab w:pos="599" w:val="left" w:leader="none"/>
        </w:tabs>
        <w:spacing w:before="83"/>
        <w:ind w:left="600" w:right="986" w:hanging="400"/>
      </w:pPr>
      <w:r>
        <w:rPr/>
        <w:t>en</w:t>
        <w:tab/>
        <w:t>Vibrations mécaniques — </w:t>
      </w:r>
      <w:r>
        <w:rPr>
          <w:spacing w:val="-3"/>
        </w:rPr>
        <w:t>Équilibrage </w:t>
      </w:r>
      <w:r>
        <w:rPr/>
        <w:t>des rotors — Partie 21: Description</w:t>
      </w:r>
      <w:r>
        <w:rPr>
          <w:spacing w:val="-5"/>
        </w:rPr>
        <w:t> </w:t>
      </w:r>
      <w:r>
        <w:rPr/>
        <w:t>et</w:t>
      </w:r>
    </w:p>
    <w:p>
      <w:pPr>
        <w:pStyle w:val="BodyText"/>
        <w:tabs>
          <w:tab w:pos="3789" w:val="left" w:leader="none"/>
        </w:tabs>
        <w:spacing w:line="192" w:lineRule="exact"/>
        <w:ind w:left="600"/>
      </w:pPr>
      <w:r>
        <w:rPr/>
        <w:t>évaluation des machines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équilibrer</w:t>
        <w:tab/>
        <w:t>G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933" w:space="159"/>
            <w:col w:w="1186" w:space="75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line="192" w:lineRule="exact" w:before="33"/>
        <w:ind w:left="200"/>
      </w:pPr>
      <w:r>
        <w:rPr/>
        <w:t>ISO</w:t>
        <w:tab/>
        <w:t>en</w:t>
        <w:tab/>
        <w:t>Équipements de jeux gonflables —</w:t>
      </w:r>
      <w:r>
        <w:rPr>
          <w:spacing w:val="-3"/>
        </w:rPr>
        <w:t> </w:t>
      </w:r>
      <w:r>
        <w:rPr/>
        <w:t>Exi-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200"/>
      </w:pPr>
      <w:r>
        <w:rPr/>
        <w:t>20187-3:2022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259" w:val="left" w:leader="none"/>
        </w:tabs>
        <w:spacing w:line="192" w:lineRule="exact" w:before="1"/>
        <w:jc w:val="right"/>
      </w:pPr>
      <w:r>
        <w:rPr/>
        <w:t>ISO 23659:2022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line="192" w:lineRule="exact"/>
        <w:ind w:left="191"/>
      </w:pPr>
      <w:r>
        <w:rPr/>
        <w:br w:type="column"/>
      </w:r>
      <w:r>
        <w:rPr/>
        <w:t>gences de sécurité et méthodes d'essai</w:t>
      </w:r>
    </w:p>
    <w:p>
      <w:pPr>
        <w:pStyle w:val="ListParagraph"/>
        <w:numPr>
          <w:ilvl w:val="0"/>
          <w:numId w:val="5"/>
        </w:numPr>
        <w:tabs>
          <w:tab w:pos="385" w:val="left" w:leader="none"/>
          <w:tab w:pos="3385" w:val="left" w:leader="none"/>
        </w:tabs>
        <w:spacing w:line="240" w:lineRule="auto" w:before="0" w:after="0"/>
        <w:ind w:left="384" w:right="0" w:hanging="194"/>
        <w:jc w:val="left"/>
        <w:rPr>
          <w:sz w:val="16"/>
        </w:rPr>
      </w:pPr>
      <w:r>
        <w:rPr>
          <w:sz w:val="16"/>
        </w:rPr>
        <w:t>Partie 3:</w:t>
      </w:r>
      <w:r>
        <w:rPr>
          <w:spacing w:val="-9"/>
          <w:sz w:val="16"/>
        </w:rPr>
        <w:t> </w:t>
      </w:r>
      <w:r>
        <w:rPr>
          <w:sz w:val="16"/>
        </w:rPr>
        <w:t>Titre</w:t>
      </w:r>
      <w:r>
        <w:rPr>
          <w:spacing w:val="-1"/>
          <w:sz w:val="16"/>
        </w:rPr>
        <w:t> </w:t>
      </w:r>
      <w:r>
        <w:rPr>
          <w:sz w:val="16"/>
        </w:rPr>
        <w:t>manque</w:t>
        <w:tab/>
        <w:t>A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192" w:lineRule="exact"/>
        <w:ind w:left="191"/>
      </w:pPr>
      <w:r>
        <w:rPr/>
        <w:t>Installations sportives et récréatives —</w:t>
      </w:r>
    </w:p>
    <w:p>
      <w:pPr>
        <w:pStyle w:val="BodyText"/>
        <w:spacing w:line="192" w:lineRule="exact"/>
        <w:ind w:left="191"/>
      </w:pPr>
      <w:r>
        <w:rPr/>
        <w:t>Parcs de trampolines — Exigences de</w:t>
      </w:r>
    </w:p>
    <w:p>
      <w:pPr>
        <w:pStyle w:val="BodyText"/>
        <w:tabs>
          <w:tab w:pos="3380" w:val="left" w:leader="none"/>
        </w:tabs>
        <w:ind w:left="191"/>
      </w:pPr>
      <w:r>
        <w:rPr/>
        <w:t>sécurité</w:t>
        <w:tab/>
        <w:t>G</w:t>
      </w:r>
    </w:p>
    <w:p>
      <w:pPr>
        <w:pStyle w:val="Heading2"/>
        <w:tabs>
          <w:tab w:pos="1859" w:val="left" w:leader="none"/>
        </w:tabs>
        <w:spacing w:before="51"/>
      </w:pPr>
      <w:r>
        <w:rPr/>
        <w:br w:type="column"/>
      </w:r>
      <w:r>
        <w:rPr>
          <w:spacing w:val="-3"/>
        </w:rPr>
        <w:t>TC</w:t>
      </w:r>
      <w:r>
        <w:rPr/>
        <w:t> 120</w:t>
        <w:tab/>
        <w:t>Cuir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2"/>
        <w:ind w:left="200"/>
      </w:pPr>
      <w:r>
        <w:rPr/>
        <w:t>ISO 5431:2022</w:t>
        <w:tab/>
        <w:t>en</w:t>
        <w:tab/>
        <w:t>Cuir — Peaux de caprins à l'état</w:t>
      </w:r>
      <w:r>
        <w:rPr>
          <w:spacing w:val="-2"/>
        </w:rPr>
        <w:t> </w:t>
      </w:r>
      <w:r>
        <w:rPr/>
        <w:t>"bleu</w:t>
      </w:r>
    </w:p>
    <w:p>
      <w:pPr>
        <w:pStyle w:val="BodyText"/>
        <w:spacing w:line="192" w:lineRule="exact"/>
        <w:ind w:left="1860"/>
      </w:pPr>
      <w:r>
        <w:rPr/>
        <w:t>humide" — Spécifications</w:t>
      </w:r>
    </w:p>
    <w:p>
      <w:pPr>
        <w:pStyle w:val="BodyText"/>
        <w:ind w:right="197"/>
        <w:jc w:val="right"/>
      </w:pPr>
      <w:r>
        <w:rPr/>
        <w:t>A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/>
        <w:ind w:left="200"/>
      </w:pPr>
      <w:r>
        <w:rPr/>
        <w:t>ISO 5432:2022</w:t>
        <w:tab/>
        <w:t>en</w:t>
        <w:tab/>
        <w:t>Cuir — Peaux d'ovins à l'état</w:t>
      </w:r>
      <w:r>
        <w:rPr>
          <w:spacing w:val="-2"/>
        </w:rPr>
        <w:t> </w:t>
      </w:r>
      <w:r>
        <w:rPr/>
        <w:t>«bleu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20" w:lineRule="exact"/>
        <w:ind w:left="117" w:right="-106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ind w:left="1859" w:right="38" w:hanging="1660"/>
      </w:pPr>
      <w:r>
        <w:rPr>
          <w:spacing w:val="-3"/>
        </w:rPr>
        <w:t>TC</w:t>
      </w:r>
      <w:r>
        <w:rPr/>
        <w:t> 85</w:t>
        <w:tab/>
        <w:t>Énergie nucléaire, </w:t>
      </w:r>
      <w:r>
        <w:rPr>
          <w:spacing w:val="-3"/>
        </w:rPr>
        <w:t>technologies </w:t>
      </w:r>
      <w:r>
        <w:rPr/>
        <w:t>nucléaires, et</w:t>
      </w:r>
      <w:r>
        <w:rPr>
          <w:spacing w:val="-3"/>
        </w:rPr>
        <w:t> </w:t>
      </w:r>
      <w:r>
        <w:rPr/>
        <w:t>radioprotection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humide» — Spécifications</w:t>
      </w:r>
    </w:p>
    <w:p>
      <w:pPr>
        <w:pStyle w:val="BodyText"/>
        <w:ind w:right="197"/>
        <w:jc w:val="right"/>
      </w:pPr>
      <w:r>
        <w:rPr/>
        <w:t>A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2" w:equalWidth="0">
            <w:col w:w="4241" w:space="2772"/>
            <w:col w:w="3697"/>
          </w:cols>
        </w:sectPr>
      </w:pPr>
    </w:p>
    <w:p>
      <w:pPr>
        <w:pStyle w:val="BodyText"/>
        <w:spacing w:line="192" w:lineRule="exact" w:before="83"/>
        <w:jc w:val="right"/>
      </w:pPr>
      <w:r>
        <w:rPr/>
        <w:t>ISO 6980-1:2022 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83"/>
        <w:ind w:left="191" w:right="575"/>
      </w:pPr>
      <w:r>
        <w:rPr/>
        <w:br w:type="column"/>
      </w:r>
      <w:r>
        <w:rPr/>
        <w:t>Énergie nucléaire — Rayonnement bêta de référence — Partie 1: Méthodes de</w:t>
      </w:r>
    </w:p>
    <w:p>
      <w:pPr>
        <w:pStyle w:val="BodyText"/>
        <w:tabs>
          <w:tab w:pos="3377" w:val="left" w:leader="none"/>
        </w:tabs>
        <w:spacing w:line="192" w:lineRule="exact"/>
        <w:ind w:left="191"/>
      </w:pPr>
      <w:r>
        <w:rPr/>
        <w:t>production</w:t>
        <w:tab/>
        <w:t>D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114"/>
        <w:ind w:left="200"/>
      </w:pPr>
      <w:r>
        <w:rPr/>
        <w:br w:type="column"/>
      </w:r>
      <w:r>
        <w:rPr/>
        <w:t>ISO 5433:2022</w:t>
        <w:tab/>
        <w:t>en</w:t>
        <w:tab/>
        <w:t>Cuir — Peaux de bovins à l'état</w:t>
      </w:r>
      <w:r>
        <w:rPr>
          <w:spacing w:val="-2"/>
        </w:rPr>
        <w:t> </w:t>
      </w:r>
      <w:r>
        <w:rPr/>
        <w:t>"bleu</w:t>
      </w:r>
    </w:p>
    <w:p>
      <w:pPr>
        <w:pStyle w:val="BodyText"/>
        <w:spacing w:line="192" w:lineRule="exact"/>
        <w:ind w:left="1860"/>
      </w:pPr>
      <w:r>
        <w:rPr/>
        <w:t>humide" — Spécifications</w:t>
      </w:r>
    </w:p>
    <w:p>
      <w:pPr>
        <w:pStyle w:val="BodyText"/>
        <w:ind w:right="197"/>
        <w:jc w:val="right"/>
      </w:pPr>
      <w:r>
        <w:rPr/>
        <w:t>A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/>
        <w:jc w:val="right"/>
      </w:pPr>
      <w:r>
        <w:rPr/>
        <w:t>ISO 6980-2:2022 en</w:t>
      </w:r>
    </w:p>
    <w:p>
      <w:pPr>
        <w:pStyle w:val="BodyText"/>
        <w:spacing w:line="134" w:lineRule="exact"/>
        <w:ind w:right="67"/>
        <w:jc w:val="right"/>
      </w:pPr>
      <w:r>
        <w:rPr/>
        <w:t>fr</w:t>
      </w:r>
    </w:p>
    <w:p>
      <w:pPr>
        <w:pStyle w:val="BodyText"/>
        <w:ind w:left="191" w:right="11"/>
      </w:pPr>
      <w:r>
        <w:rPr/>
        <w:br w:type="column"/>
      </w:r>
      <w:r>
        <w:rPr/>
        <w:t>Énergie nucléaire — Rayonnement bêta de référence — Partie 2: Concepts</w:t>
      </w:r>
    </w:p>
    <w:p>
      <w:pPr>
        <w:pStyle w:val="Heading2"/>
        <w:tabs>
          <w:tab w:pos="1859" w:val="left" w:leader="none"/>
        </w:tabs>
        <w:spacing w:before="26"/>
      </w:pPr>
      <w:r>
        <w:rPr/>
        <w:br w:type="column"/>
      </w: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Tabac </w:t>
      </w:r>
      <w:r>
        <w:rPr/>
        <w:t>et produits du</w:t>
      </w:r>
      <w:r>
        <w:rPr>
          <w:spacing w:val="3"/>
        </w:rPr>
        <w:t> </w:t>
      </w:r>
      <w:r>
        <w:rPr/>
        <w:t>tabac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819" w:space="865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192" w:lineRule="exact" w:before="1"/>
        <w:jc w:val="right"/>
      </w:pPr>
      <w:r>
        <w:rPr/>
        <w:t>ISO 6980-3:2022 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ind w:left="191" w:right="13"/>
      </w:pPr>
      <w:r>
        <w:rPr/>
        <w:br w:type="column"/>
      </w:r>
      <w:r>
        <w:rPr/>
        <w:t>d'étalonnage en relation avec les gran- deurs fondamentales caractérisant le champ du rayonnement</w:t>
      </w:r>
    </w:p>
    <w:p>
      <w:pPr>
        <w:pStyle w:val="BodyText"/>
        <w:spacing w:before="86"/>
        <w:ind w:left="191" w:right="13"/>
      </w:pPr>
      <w:r>
        <w:rPr/>
        <w:t>Énergie nucléaire — Rayonnement bêta de référence — Partie 3: Étalonnage des dosimètres individuels et des dosimè- tres de zone et détermination de leur réponse en fonction de l'énergie des particules bêta et de l'angle d'incidence du rayonnement bêta</w:t>
      </w:r>
    </w:p>
    <w:p>
      <w:pPr>
        <w:pStyle w:val="BodyText"/>
        <w:tabs>
          <w:tab w:pos="706" w:val="left" w:leader="none"/>
        </w:tabs>
        <w:spacing w:line="146" w:lineRule="auto"/>
        <w:ind w:left="228"/>
      </w:pPr>
      <w:r>
        <w:rPr/>
        <w:br w:type="column"/>
      </w:r>
      <w:r>
        <w:rPr>
          <w:position w:val="-5"/>
        </w:rPr>
        <w:t>F</w:t>
        <w:tab/>
      </w:r>
      <w:r>
        <w:rPr/>
        <w:t>ISO</w:t>
      </w:r>
    </w:p>
    <w:p>
      <w:pPr>
        <w:pStyle w:val="BodyText"/>
        <w:spacing w:line="171" w:lineRule="exact"/>
        <w:ind w:left="706"/>
      </w:pPr>
      <w:r>
        <w:rPr/>
        <w:t>15592-3:2022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00"/>
      </w:pPr>
      <w:r>
        <w:rPr/>
        <w:t>D</w:t>
      </w:r>
    </w:p>
    <w:p>
      <w:pPr>
        <w:pStyle w:val="BodyText"/>
        <w:tabs>
          <w:tab w:pos="599" w:val="left" w:leader="none"/>
        </w:tabs>
        <w:spacing w:line="133" w:lineRule="exact"/>
        <w:ind w:left="200"/>
      </w:pPr>
      <w:r>
        <w:rPr/>
        <w:br w:type="column"/>
      </w:r>
      <w:r>
        <w:rPr/>
        <w:t>en</w:t>
        <w:tab/>
      </w:r>
      <w:r>
        <w:rPr>
          <w:spacing w:val="-3"/>
        </w:rPr>
        <w:t>Tabac </w:t>
      </w:r>
      <w:r>
        <w:rPr/>
        <w:t>à rouler et objets confectionnés</w:t>
      </w:r>
      <w:r>
        <w:rPr>
          <w:spacing w:val="3"/>
        </w:rPr>
        <w:t> </w:t>
      </w:r>
      <w:r>
        <w:rPr/>
        <w:t>à</w:t>
      </w:r>
    </w:p>
    <w:p>
      <w:pPr>
        <w:pStyle w:val="BodyText"/>
        <w:tabs>
          <w:tab w:pos="3786" w:val="left" w:leader="none"/>
        </w:tabs>
        <w:ind w:left="600" w:right="197"/>
      </w:pPr>
      <w:r>
        <w:rPr/>
        <w:t>partir de ce type de tabac — Méthodes d'échantillonnage,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conditionnement</w:t>
        <w:tab/>
      </w:r>
      <w:r>
        <w:rPr>
          <w:spacing w:val="-17"/>
        </w:rPr>
        <w:t>D </w:t>
      </w:r>
      <w:r>
        <w:rPr/>
        <w:t>et d'analyse — Partie 3: Dosage de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ind w:left="600" w:right="809"/>
      </w:pPr>
      <w:r>
        <w:rPr/>
        <w:t>matière particulaire totale des objets à fumer au moyen d'une machine à fumer analytique de routine, préparation pour le dosage de l'eau et de la nicotine, et calcul de la matière particulaire anhydre et exempte de nicotine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2884" w:space="294"/>
            <w:col w:w="1650" w:space="116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86"/>
        <w:jc w:val="right"/>
      </w:pPr>
      <w:r>
        <w:rPr/>
        <w:t>ISO 21243:2022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line="192" w:lineRule="exact" w:before="84"/>
        <w:ind w:left="191" w:right="13"/>
      </w:pPr>
      <w:r>
        <w:rPr/>
        <w:br w:type="column"/>
      </w:r>
      <w:r>
        <w:rPr/>
        <w:t>Radioprotection — Critères de perfor- mance pour les laboratoires pratiquant l’estimation dosimétrique préliminaire par cytogénétique en cas d’accident</w:t>
      </w:r>
    </w:p>
    <w:p>
      <w:pPr>
        <w:pStyle w:val="BodyText"/>
        <w:tabs>
          <w:tab w:pos="1259" w:val="left" w:leader="none"/>
        </w:tabs>
        <w:spacing w:line="132" w:lineRule="exact"/>
        <w:jc w:val="right"/>
      </w:pPr>
      <w:r>
        <w:rPr/>
        <w:br w:type="column"/>
      </w:r>
      <w:r>
        <w:rPr/>
        <w:t>ISO 24197:2022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145"/>
        <w:ind w:left="200"/>
      </w:pPr>
      <w:r>
        <w:rPr/>
        <w:pict>
          <v:group style="position:absolute;margin-left:303.637787pt;margin-top:21.041pt;width:255.65pt;height:.25pt;mso-position-horizontal-relative:page;mso-position-vertical-relative:paragraph;z-index:251836416" coordorigin="6073,421" coordsize="5113,5">
            <v:line style="position:absolute" from="6073,423" to="7333,423" stroked="true" strokeweight=".25pt" strokecolor="#000000">
              <v:stroke dashstyle="solid"/>
            </v:line>
            <v:line style="position:absolute" from="7333,423" to="7733,423" stroked="true" strokeweight=".25pt" strokecolor="#000000">
              <v:stroke dashstyle="solid"/>
            </v:line>
            <v:line style="position:absolute" from="7733,423" to="10590,423" stroked="true" strokeweight=".25pt" strokecolor="#000000">
              <v:stroke dashstyle="solid"/>
            </v:line>
            <v:line style="position:absolute" from="10590,423" to="11186,423" stroked="true" strokeweight=".25pt" strokecolor="#000000">
              <v:stroke dashstyle="solid"/>
            </v:line>
            <w10:wrap type="none"/>
          </v:group>
        </w:pict>
      </w:r>
      <w:r>
        <w:rPr/>
        <w:t>C</w:t>
      </w:r>
    </w:p>
    <w:p>
      <w:pPr>
        <w:pStyle w:val="BodyText"/>
        <w:spacing w:line="132" w:lineRule="exact"/>
        <w:ind w:left="191"/>
      </w:pPr>
      <w:r>
        <w:rPr/>
        <w:br w:type="column"/>
      </w:r>
      <w:r>
        <w:rPr/>
        <w:t>Produits de vapotage — Détermination</w:t>
      </w:r>
    </w:p>
    <w:p>
      <w:pPr>
        <w:pStyle w:val="BodyText"/>
        <w:spacing w:line="192" w:lineRule="exact"/>
        <w:ind w:left="191"/>
      </w:pPr>
      <w:r>
        <w:rPr/>
        <w:t>de la masse de e-liquide vaporisé et de</w:t>
      </w:r>
    </w:p>
    <w:p>
      <w:pPr>
        <w:pStyle w:val="BodyText"/>
        <w:tabs>
          <w:tab w:pos="3397" w:val="left" w:leader="none"/>
        </w:tabs>
        <w:ind w:left="191"/>
      </w:pPr>
      <w:r>
        <w:rPr/>
        <w:t>la masse</w:t>
      </w:r>
      <w:r>
        <w:rPr>
          <w:spacing w:val="-2"/>
        </w:rPr>
        <w:t> </w:t>
      </w:r>
      <w:r>
        <w:rPr/>
        <w:t>d’aérosol</w:t>
      </w:r>
      <w:r>
        <w:rPr>
          <w:spacing w:val="-1"/>
        </w:rPr>
        <w:t> </w:t>
      </w:r>
      <w:r>
        <w:rPr/>
        <w:t>collecté</w:t>
        <w:tab/>
        <w:t>B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2817" w:space="374"/>
            <w:col w:w="2122" w:space="40"/>
            <w:col w:w="3688"/>
          </w:cols>
        </w:sectPr>
      </w:pPr>
    </w:p>
    <w:p>
      <w:pPr>
        <w:pStyle w:val="BodyText"/>
        <w:spacing w:line="192" w:lineRule="exact" w:before="2"/>
        <w:ind w:left="1860"/>
      </w:pPr>
      <w:r>
        <w:rPr/>
        <w:t>radiologique ou nucléaire affectant </w:t>
      </w:r>
      <w:r>
        <w:rPr>
          <w:spacing w:val="-10"/>
        </w:rPr>
        <w:t>un</w:t>
      </w:r>
    </w:p>
    <w:p>
      <w:pPr>
        <w:pStyle w:val="Heading2"/>
        <w:tabs>
          <w:tab w:pos="2764" w:val="left" w:leader="none"/>
        </w:tabs>
        <w:spacing w:line="156" w:lineRule="exact" w:before="0"/>
        <w:ind w:left="1104"/>
      </w:pPr>
      <w:r>
        <w:rPr/>
        <w:br w:type="column"/>
      </w:r>
      <w:r>
        <w:rPr>
          <w:spacing w:val="-3"/>
        </w:rPr>
        <w:t>TC</w:t>
      </w:r>
      <w:r>
        <w:rPr/>
        <w:t> 127</w:t>
        <w:tab/>
        <w:t>Engins de terrassement</w:t>
      </w:r>
    </w:p>
    <w:p>
      <w:pPr>
        <w:spacing w:after="0" w:line="156" w:lineRule="exact"/>
        <w:sectPr>
          <w:type w:val="continuous"/>
          <w:pgSz w:w="11910" w:h="16840"/>
          <w:pgMar w:top="840" w:bottom="500" w:left="600" w:right="600"/>
          <w:cols w:num="2" w:equalWidth="0">
            <w:col w:w="4409" w:space="40"/>
            <w:col w:w="6261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192" w:lineRule="exact"/>
        <w:ind w:left="199"/>
      </w:pPr>
      <w:r>
        <w:rPr/>
        <w:t>ISO 7097-2:2022 en</w:t>
      </w:r>
    </w:p>
    <w:p>
      <w:pPr>
        <w:pStyle w:val="BodyText"/>
        <w:ind w:left="191" w:right="15"/>
      </w:pPr>
      <w:r>
        <w:rPr/>
        <w:br w:type="column"/>
      </w:r>
      <w:r>
        <w:rPr/>
        <w:t>grand nombre de personnes — Princi- pes généraux et application au test dicentrique</w:t>
      </w:r>
    </w:p>
    <w:p>
      <w:pPr>
        <w:pStyle w:val="BodyText"/>
        <w:spacing w:line="192" w:lineRule="exact" w:before="87"/>
        <w:ind w:left="191"/>
      </w:pPr>
      <w:r>
        <w:rPr/>
        <w:t>Technologie du combustible nuclé-</w:t>
      </w:r>
    </w:p>
    <w:p>
      <w:pPr>
        <w:pStyle w:val="BodyText"/>
        <w:spacing w:before="45"/>
        <w:ind w:left="199" w:right="-18"/>
      </w:pPr>
      <w:r>
        <w:rPr/>
        <w:br w:type="column"/>
      </w:r>
      <w:r>
        <w:rPr/>
        <w:t>ISO 13459:2012/ Amd 1:2022</w:t>
      </w:r>
    </w:p>
    <w:p>
      <w:pPr>
        <w:pStyle w:val="BodyText"/>
        <w:tabs>
          <w:tab w:pos="531" w:val="left" w:leader="none"/>
        </w:tabs>
        <w:spacing w:before="45"/>
        <w:ind w:left="531" w:right="906" w:hanging="400"/>
      </w:pPr>
      <w:r>
        <w:rPr/>
        <w:br w:type="column"/>
      </w:r>
      <w:r>
        <w:rPr/>
        <w:t>en</w:t>
        <w:tab/>
        <w:t>Engins de terrassement — Siège de l'instructeur — Volume limite de</w:t>
      </w:r>
      <w:r>
        <w:rPr>
          <w:spacing w:val="-7"/>
        </w:rPr>
        <w:t> </w:t>
      </w:r>
      <w:r>
        <w:rPr>
          <w:spacing w:val="-4"/>
        </w:rPr>
        <w:t>défor-</w:t>
      </w:r>
    </w:p>
    <w:p>
      <w:pPr>
        <w:pStyle w:val="BodyText"/>
        <w:tabs>
          <w:tab w:pos="3644" w:val="left" w:leader="none"/>
        </w:tabs>
        <w:ind w:left="531" w:right="197"/>
      </w:pPr>
      <w:r>
        <w:rPr/>
        <w:t>mation, espace enveloppe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exigences</w:t>
        <w:tab/>
      </w:r>
      <w:r>
        <w:rPr>
          <w:spacing w:val="-9"/>
        </w:rPr>
        <w:t>XZ </w:t>
      </w:r>
      <w:r>
        <w:rPr/>
        <w:t>de performance — Amendement</w:t>
      </w:r>
      <w:r>
        <w:rPr>
          <w:spacing w:val="-1"/>
        </w:rPr>
        <w:t> </w:t>
      </w:r>
      <w:r>
        <w:rPr/>
        <w:t>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2776" w:space="908"/>
            <w:col w:w="1289" w:space="39"/>
            <w:col w:w="4029"/>
          </w:cols>
        </w:sectPr>
      </w:pPr>
    </w:p>
    <w:p>
      <w:pPr>
        <w:pStyle w:val="BodyText"/>
        <w:tabs>
          <w:tab w:pos="1859" w:val="left" w:leader="none"/>
        </w:tabs>
        <w:ind w:left="1859" w:right="59" w:hanging="400"/>
      </w:pPr>
      <w:r>
        <w:rPr/>
        <w:t>fr</w:t>
        <w:tab/>
        <w:t>aire — Dosage de l'uranium dans </w:t>
      </w:r>
      <w:r>
        <w:rPr>
          <w:spacing w:val="-5"/>
        </w:rPr>
        <w:t>des </w:t>
      </w:r>
      <w:r>
        <w:rPr/>
        <w:t>solutions, l'hexafluorure d'uranium et des solides — Partie 2:</w:t>
      </w:r>
      <w:r>
        <w:rPr>
          <w:spacing w:val="-2"/>
        </w:rPr>
        <w:t> </w:t>
      </w:r>
      <w:r>
        <w:rPr/>
        <w:t>Méthode</w:t>
      </w:r>
    </w:p>
    <w:p>
      <w:pPr>
        <w:pStyle w:val="BodyText"/>
        <w:ind w:left="1859" w:right="-19"/>
      </w:pPr>
      <w:r>
        <w:rPr/>
        <w:t>titrimétrique par réduction au fer(II) et oxydation au cérium(IV)</w:t>
      </w:r>
    </w:p>
    <w:p>
      <w:pPr>
        <w:pStyle w:val="BodyText"/>
        <w:spacing w:line="20" w:lineRule="exact"/>
        <w:ind w:left="1037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780" w:val="left" w:leader="none"/>
        </w:tabs>
        <w:spacing w:line="184" w:lineRule="exact" w:before="21"/>
        <w:ind w:left="1120"/>
      </w:pPr>
      <w:r>
        <w:rPr>
          <w:spacing w:val="-3"/>
        </w:rPr>
        <w:t>TC</w:t>
      </w:r>
      <w:r>
        <w:rPr/>
        <w:t> 130</w:t>
        <w:tab/>
        <w:t>Technologie</w:t>
      </w:r>
      <w:r>
        <w:rPr>
          <w:spacing w:val="-1"/>
        </w:rPr>
        <w:t> </w:t>
      </w:r>
      <w:r>
        <w:rPr/>
        <w:t>graphique</w:t>
      </w:r>
    </w:p>
    <w:p>
      <w:pPr>
        <w:pStyle w:val="BodyText"/>
        <w:spacing w:line="138" w:lineRule="exact"/>
        <w:ind w:left="627"/>
      </w:pPr>
      <w:r>
        <w:rPr/>
        <w:t>C</w:t>
      </w:r>
    </w:p>
    <w:p>
      <w:pPr>
        <w:pStyle w:val="BodyText"/>
        <w:tabs>
          <w:tab w:pos="2780" w:val="left" w:leader="none"/>
        </w:tabs>
        <w:spacing w:line="170" w:lineRule="exact"/>
        <w:ind w:left="1120"/>
      </w:pPr>
      <w:r>
        <w:rPr/>
        <w:t>ISO 2834-2:2022    </w:t>
      </w:r>
      <w:r>
        <w:rPr>
          <w:spacing w:val="8"/>
        </w:rPr>
        <w:t> </w:t>
      </w:r>
      <w:r>
        <w:rPr/>
        <w:t>en</w:t>
        <w:tab/>
        <w:t>Technologie graphique —</w:t>
      </w:r>
      <w:r>
        <w:rPr>
          <w:spacing w:val="-3"/>
        </w:rPr>
        <w:t> </w:t>
      </w:r>
      <w:r>
        <w:rPr/>
        <w:t>Préparation</w:t>
      </w:r>
    </w:p>
    <w:p>
      <w:pPr>
        <w:pStyle w:val="BodyText"/>
        <w:spacing w:line="192" w:lineRule="exact"/>
        <w:ind w:left="2780"/>
      </w:pPr>
      <w:r>
        <w:rPr/>
        <w:t>en laboratoire des impressions d'essai —</w:t>
      </w:r>
    </w:p>
    <w:p>
      <w:pPr>
        <w:pStyle w:val="BodyText"/>
        <w:tabs>
          <w:tab w:pos="5986" w:val="left" w:leader="none"/>
        </w:tabs>
        <w:ind w:left="2780"/>
      </w:pPr>
      <w:r>
        <w:rPr/>
        <w:t>Partie 2: Encres</w:t>
      </w:r>
      <w:r>
        <w:rPr>
          <w:spacing w:val="-3"/>
        </w:rPr>
        <w:t> </w:t>
      </w:r>
      <w:r>
        <w:rPr/>
        <w:t>d'impression</w:t>
      </w:r>
      <w:r>
        <w:rPr>
          <w:spacing w:val="-1"/>
        </w:rPr>
        <w:t> </w:t>
      </w:r>
      <w:r>
        <w:rPr/>
        <w:t>liquides</w:t>
        <w:tab/>
        <w:t>B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393" w:space="40"/>
            <w:col w:w="6277"/>
          </w:cols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before="27"/>
        <w:ind w:left="199" w:right="0" w:firstLine="0"/>
        <w:jc w:val="left"/>
        <w:rPr>
          <w:sz w:val="18"/>
        </w:rPr>
      </w:pPr>
      <w:r>
        <w:rPr/>
        <w:pict>
          <v:group style="position:absolute;margin-left:303.637787pt;margin-top:6.443101pt;width:255.65pt;height:.25pt;mso-position-horizontal-relative:page;mso-position-vertical-relative:paragraph;z-index:251837440" coordorigin="6073,129" coordsize="5113,5">
            <v:line style="position:absolute" from="6073,131" to="7333,131" stroked="true" strokeweight=".25pt" strokecolor="#000000">
              <v:stroke dashstyle="solid"/>
            </v:line>
            <v:line style="position:absolute" from="7333,131" to="7733,131" stroked="true" strokeweight=".25pt" strokecolor="#000000">
              <v:stroke dashstyle="solid"/>
            </v:line>
            <v:line style="position:absolute" from="7733,131" to="10590,131" stroked="true" strokeweight=".25pt" strokecolor="#000000">
              <v:stroke dashstyle="solid"/>
            </v:line>
            <v:line style="position:absolute" from="10590,131" to="11186,13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86</w:t>
        <w:tab/>
      </w:r>
      <w:r>
        <w:rPr>
          <w:sz w:val="18"/>
        </w:rPr>
        <w:t>Froid et climatisation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88"/>
        <w:ind w:left="1859" w:right="38" w:hanging="1660"/>
      </w:pPr>
      <w:r>
        <w:rPr/>
        <w:pict>
          <v:group style="position:absolute;margin-left:36pt;margin-top:2.092971pt;width:255.65pt;height:.25pt;mso-position-horizontal-relative:page;mso-position-vertical-relative:paragraph;z-index:251842560" coordorigin="720,42" coordsize="5113,5">
            <v:line style="position:absolute" from="720,44" to="1980,44" stroked="true" strokeweight=".25pt" strokecolor="#000000">
              <v:stroke dashstyle="solid"/>
            </v:line>
            <v:line style="position:absolute" from="1980,44" to="2380,44" stroked="true" strokeweight=".25pt" strokecolor="#000000">
              <v:stroke dashstyle="solid"/>
            </v:line>
            <v:line style="position:absolute" from="2380,44" to="5237,44" stroked="true" strokeweight=".25pt" strokecolor="#000000">
              <v:stroke dashstyle="solid"/>
            </v:line>
            <v:line style="position:absolute" from="5237,44" to="5833,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131</w:t>
        <w:tab/>
        <w:t>Transmissions hydrauliques </w:t>
      </w:r>
      <w:r>
        <w:rPr>
          <w:spacing w:val="-8"/>
        </w:rPr>
        <w:t>et </w:t>
      </w:r>
      <w:r>
        <w:rPr/>
        <w:t>pneumatiques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90"/>
        <w:ind w:left="200"/>
      </w:pPr>
      <w:r>
        <w:rPr/>
        <w:br w:type="column"/>
      </w:r>
      <w:r>
        <w:rPr/>
        <w:t>ISO 24239:2022</w:t>
        <w:tab/>
        <w:t>en</w:t>
        <w:tab/>
        <w:t>Ingénierie du contrôle de la corrosion</w:t>
      </w:r>
      <w:r>
        <w:rPr>
          <w:spacing w:val="-2"/>
        </w:rPr>
        <w:t> </w:t>
      </w:r>
      <w:r>
        <w:rPr/>
        <w:t>au</w:t>
      </w:r>
    </w:p>
    <w:p>
      <w:pPr>
        <w:pStyle w:val="BodyText"/>
        <w:spacing w:line="192" w:lineRule="exact"/>
        <w:ind w:left="1860"/>
      </w:pPr>
      <w:r>
        <w:rPr/>
        <w:t>cours du cycle de vie dans les centrales</w:t>
      </w:r>
    </w:p>
    <w:p>
      <w:pPr>
        <w:pStyle w:val="BodyText"/>
        <w:tabs>
          <w:tab w:pos="5073" w:val="left" w:leader="none"/>
        </w:tabs>
        <w:spacing w:line="129" w:lineRule="exact"/>
        <w:ind w:left="1860"/>
      </w:pPr>
      <w:r>
        <w:rPr/>
        <w:t>électriques à combustibles</w:t>
      </w:r>
      <w:r>
        <w:rPr>
          <w:spacing w:val="-1"/>
        </w:rPr>
        <w:t> </w:t>
      </w:r>
      <w:r>
        <w:rPr/>
        <w:t>fossiles</w:t>
      </w:r>
      <w:r>
        <w:rPr>
          <w:spacing w:val="-1"/>
        </w:rPr>
        <w:t> </w:t>
      </w:r>
      <w:r>
        <w:rPr/>
        <w:t>—</w:t>
        <w:tab/>
        <w:t>E</w:t>
      </w:r>
    </w:p>
    <w:p>
      <w:pPr>
        <w:spacing w:after="0" w:line="129" w:lineRule="exact"/>
        <w:sectPr>
          <w:footerReference w:type="default" r:id="rId20"/>
          <w:pgSz w:w="11910" w:h="16840"/>
          <w:pgMar w:footer="313" w:header="0" w:top="660" w:bottom="500" w:left="600" w:right="600"/>
          <w:cols w:num="2" w:equalWidth="0">
            <w:col w:w="4143" w:space="1209"/>
            <w:col w:w="5358"/>
          </w:cols>
        </w:sectPr>
      </w:pPr>
    </w:p>
    <w:p>
      <w:pPr>
        <w:pStyle w:val="BodyText"/>
        <w:spacing w:line="192" w:lineRule="exact"/>
        <w:jc w:val="right"/>
      </w:pPr>
      <w:r>
        <w:rPr/>
        <w:t>ISO 1179-2:2022 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ind w:left="191" w:right="18"/>
      </w:pPr>
      <w:r>
        <w:rPr/>
        <w:br w:type="column"/>
      </w:r>
      <w:r>
        <w:rPr/>
        <w:t>Raccordements pour applications générales et transmissions hydrauliques et pneumatiques — Orifices et éléments mâles à filetage ISO 228-1 à joint en élastomère ou étanchéité métal sur métal — Partie 2: Éléments mâles de séries légère (série L) et lourde (série S) avec joint en élastomère (type E)</w:t>
      </w:r>
    </w:p>
    <w:p>
      <w:pPr>
        <w:pStyle w:val="BodyText"/>
        <w:spacing w:before="62"/>
        <w:ind w:left="503" w:right="304"/>
        <w:jc w:val="center"/>
      </w:pPr>
      <w:r>
        <w:rPr/>
        <w:br w:type="column"/>
      </w:r>
      <w:r>
        <w:rPr/>
        <w:t>Exigences générales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numPr>
          <w:ilvl w:val="0"/>
          <w:numId w:val="7"/>
        </w:numPr>
        <w:tabs>
          <w:tab w:pos="686" w:val="left" w:leader="none"/>
          <w:tab w:pos="687" w:val="left" w:leader="none"/>
          <w:tab w:pos="2346" w:val="left" w:leader="none"/>
        </w:tabs>
        <w:spacing w:line="240" w:lineRule="auto" w:before="27" w:after="0"/>
        <w:ind w:left="686" w:right="0" w:hanging="487"/>
        <w:jc w:val="left"/>
      </w:pPr>
      <w:r>
        <w:rPr>
          <w:spacing w:val="-3"/>
        </w:rPr>
        <w:t>TC</w:t>
      </w:r>
      <w:r>
        <w:rPr/>
        <w:t> 162</w:t>
        <w:tab/>
        <w:t>Portes, fenêtres et</w:t>
      </w:r>
      <w:r>
        <w:rPr>
          <w:spacing w:val="-1"/>
        </w:rPr>
        <w:t> </w:t>
      </w:r>
      <w:r>
        <w:rPr/>
        <w:t>façades-rideaux</w:t>
      </w:r>
    </w:p>
    <w:p>
      <w:pPr>
        <w:pStyle w:val="BodyText"/>
        <w:tabs>
          <w:tab w:pos="1946" w:val="left" w:leader="none"/>
          <w:tab w:pos="2346" w:val="left" w:leader="none"/>
        </w:tabs>
        <w:spacing w:before="57"/>
        <w:ind w:left="686"/>
      </w:pPr>
      <w:r>
        <w:rPr/>
        <w:t>ISO 24084:2022</w:t>
        <w:tab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</w:pPr>
    </w:p>
    <w:p>
      <w:pPr>
        <w:pStyle w:val="BodyText"/>
        <w:ind w:right="197"/>
        <w:jc w:val="right"/>
      </w:pPr>
      <w:r>
        <w:rPr/>
        <w:t>C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03.637787pt;margin-top:11.475229pt;width:255.65pt;height:.25pt;mso-position-horizontal-relative:page;mso-position-vertical-relative:paragraph;z-index:-251475968;mso-wrap-distance-left:0;mso-wrap-distance-right:0" coordorigin="6073,230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912" w:space="285"/>
            <w:col w:w="5844"/>
          </w:cols>
        </w:sectPr>
      </w:pPr>
    </w:p>
    <w:p>
      <w:pPr>
        <w:pStyle w:val="Heading2"/>
        <w:tabs>
          <w:tab w:pos="1859" w:val="left" w:leader="none"/>
        </w:tabs>
        <w:spacing w:before="81"/>
      </w:pPr>
      <w:r>
        <w:rPr>
          <w:spacing w:val="-3"/>
        </w:rPr>
        <w:t>TC</w:t>
      </w:r>
      <w:r>
        <w:rPr/>
        <w:t> 135</w:t>
        <w:tab/>
        <w:t>Essais non destructifs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  <w:ind w:left="200"/>
      </w:pPr>
      <w:r>
        <w:rPr/>
        <w:pict>
          <v:group style="position:absolute;margin-left:36pt;margin-top:-13.10903pt;width:255.65pt;height:.25pt;mso-position-horizontal-relative:page;mso-position-vertical-relative:paragraph;z-index:251843584" coordorigin="720,-262" coordsize="5113,5">
            <v:line style="position:absolute" from="720,-260" to="1980,-260" stroked="true" strokeweight=".25pt" strokecolor="#000000">
              <v:stroke dashstyle="solid"/>
            </v:line>
            <v:line style="position:absolute" from="1980,-260" to="2380,-260" stroked="true" strokeweight=".25pt" strokecolor="#000000">
              <v:stroke dashstyle="solid"/>
            </v:line>
            <v:line style="position:absolute" from="2380,-260" to="5237,-260" stroked="true" strokeweight=".25pt" strokecolor="#000000">
              <v:stroke dashstyle="solid"/>
            </v:line>
            <v:line style="position:absolute" from="5237,-260" to="5833,-260" stroked="true" strokeweight=".25pt" strokecolor="#000000">
              <v:stroke dashstyle="solid"/>
            </v:line>
            <w10:wrap type="none"/>
          </v:group>
        </w:pict>
      </w:r>
      <w:r>
        <w:rPr/>
        <w:t>ISO 7963:2022</w:t>
        <w:tab/>
        <w:t>fr</w:t>
        <w:tab/>
        <w:t>Essais non destructifs — Contrôle</w:t>
      </w:r>
      <w:r>
        <w:rPr>
          <w:spacing w:val="-4"/>
        </w:rPr>
        <w:t> </w:t>
      </w:r>
      <w:r>
        <w:rPr/>
        <w:t>par</w:t>
      </w:r>
    </w:p>
    <w:p>
      <w:pPr>
        <w:pStyle w:val="Heading2"/>
        <w:tabs>
          <w:tab w:pos="1859" w:val="left" w:leader="none"/>
        </w:tabs>
        <w:spacing w:line="167" w:lineRule="exact" w:before="0"/>
      </w:pPr>
      <w:r>
        <w:rPr/>
        <w:br w:type="column"/>
      </w:r>
      <w:r>
        <w:rPr>
          <w:spacing w:val="-3"/>
        </w:rPr>
        <w:t>TC</w:t>
      </w:r>
      <w:r>
        <w:rPr/>
        <w:t> 163</w:t>
        <w:tab/>
        <w:t>Performance thermique et</w:t>
      </w:r>
      <w:r>
        <w:rPr>
          <w:spacing w:val="-1"/>
        </w:rPr>
        <w:t> </w:t>
      </w:r>
      <w:r>
        <w:rPr/>
        <w:t>utilisa-</w:t>
      </w:r>
    </w:p>
    <w:p>
      <w:pPr>
        <w:spacing w:before="0"/>
        <w:ind w:left="1859" w:right="749" w:firstLine="0"/>
        <w:jc w:val="left"/>
        <w:rPr>
          <w:sz w:val="18"/>
        </w:rPr>
      </w:pPr>
      <w:r>
        <w:rPr>
          <w:sz w:val="18"/>
        </w:rPr>
        <w:t>tion de l'énergie en environnement bâti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4376" w:space="977"/>
            <w:col w:w="5357"/>
          </w:cols>
        </w:sectPr>
      </w:pPr>
    </w:p>
    <w:p>
      <w:pPr>
        <w:pStyle w:val="BodyText"/>
        <w:spacing w:line="165" w:lineRule="exact"/>
        <w:ind w:left="1860"/>
      </w:pPr>
      <w:r>
        <w:rPr/>
        <w:t>ultrasons — Spécifications relatives au</w:t>
      </w:r>
    </w:p>
    <w:p>
      <w:pPr>
        <w:pStyle w:val="BodyText"/>
        <w:tabs>
          <w:tab w:pos="5065" w:val="left" w:leader="none"/>
        </w:tabs>
        <w:ind w:left="1860"/>
      </w:pPr>
      <w:r>
        <w:rPr/>
        <w:t>bloc d’étalonnage</w:t>
      </w:r>
      <w:r>
        <w:rPr>
          <w:spacing w:val="-5"/>
        </w:rPr>
        <w:t> </w:t>
      </w:r>
      <w:r>
        <w:rPr/>
        <w:t>n°</w:t>
      </w:r>
      <w:r>
        <w:rPr>
          <w:spacing w:val="-2"/>
        </w:rPr>
        <w:t> </w:t>
      </w:r>
      <w:r>
        <w:rPr/>
        <w:t>2</w:t>
        <w:tab/>
      </w:r>
      <w:r>
        <w:rPr>
          <w:spacing w:val="-19"/>
        </w:rPr>
        <w:t>B</w:t>
      </w:r>
    </w:p>
    <w:p>
      <w:pPr>
        <w:pStyle w:val="BodyText"/>
        <w:tabs>
          <w:tab w:pos="1259" w:val="left" w:leader="none"/>
        </w:tabs>
        <w:spacing w:line="192" w:lineRule="exact" w:before="82"/>
        <w:jc w:val="right"/>
      </w:pPr>
      <w:r>
        <w:rPr/>
        <w:br w:type="column"/>
      </w:r>
      <w:r>
        <w:rPr/>
        <w:t>ISO 29766:2022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82"/>
        <w:ind w:left="191" w:right="881"/>
      </w:pPr>
      <w:r>
        <w:rPr/>
        <w:br w:type="column"/>
      </w:r>
      <w:r>
        <w:rPr/>
        <w:t>Produits isolants thermiques destinés aux applications du bâtiment — Déter-</w:t>
      </w:r>
    </w:p>
    <w:p>
      <w:pPr>
        <w:pStyle w:val="BodyText"/>
        <w:tabs>
          <w:tab w:pos="3385" w:val="left" w:leader="none"/>
        </w:tabs>
        <w:spacing w:line="192" w:lineRule="exact"/>
        <w:ind w:left="191"/>
      </w:pPr>
      <w:r>
        <w:rPr/>
        <w:pict>
          <v:shape style="position:absolute;margin-left:36pt;margin-top:6.109019pt;width:523.3pt;height:70.9pt;mso-position-horizontal-relative:page;mso-position-vertical-relative:paragraph;z-index:251846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439"/>
                    <w:gridCol w:w="3048"/>
                    <w:gridCol w:w="440"/>
                    <w:gridCol w:w="240"/>
                    <w:gridCol w:w="1227"/>
                    <w:gridCol w:w="398"/>
                    <w:gridCol w:w="3059"/>
                    <w:gridCol w:w="430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Ameublement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before="66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parallèlement aux faces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2" w:hRule="atLeast"/>
                    </w:trPr>
                    <w:tc>
                      <w:tcPr>
                        <w:tcW w:w="11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4769:2022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4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15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Quincaillerie d'ameublement — Solidité et durabilité des charnières et de leurs composants — Charnières avec pivot vertical</w:t>
                        </w:r>
                      </w:p>
                    </w:tc>
                    <w:tc>
                      <w:tcPr>
                        <w:tcW w:w="44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12241:2022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112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114"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Isolation thermique des équipements de bâtiments et des installations industri- elles — Méthodes de calcul</w:t>
                        </w:r>
                      </w:p>
                    </w:tc>
                    <w:tc>
                      <w:tcPr>
                        <w:tcW w:w="4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137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Désignation de mesurage et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172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Optique et photonique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mination de la résistance à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traction</w:t>
        <w:tab/>
        <w:t>A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5153" w:space="40"/>
            <w:col w:w="1789" w:space="39"/>
            <w:col w:w="36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t>ISO 19409:2022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Heading2"/>
        <w:spacing w:before="100"/>
        <w:ind w:left="190" w:right="13"/>
      </w:pPr>
      <w:r>
        <w:rPr/>
        <w:br w:type="column"/>
      </w:r>
      <w:r>
        <w:rPr/>
        <w:t>systèmes de marquage pour les souliers</w:t>
      </w:r>
    </w:p>
    <w:p>
      <w:pPr>
        <w:pStyle w:val="BodyText"/>
        <w:spacing w:before="82"/>
        <w:ind w:left="191" w:right="13"/>
      </w:pPr>
      <w:r>
        <w:rPr/>
        <w:t>Chaussures — Pointures — Mesurage des dimensions de la forme</w:t>
      </w:r>
    </w:p>
    <w:p>
      <w:pPr>
        <w:pStyle w:val="BodyText"/>
        <w:spacing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/>
        <w:ind w:right="884"/>
        <w:jc w:val="right"/>
      </w:pPr>
      <w:r>
        <w:rPr/>
        <w:t>ISO 11382:2022</w:t>
        <w:tab/>
        <w:t>en</w:t>
        <w:tab/>
        <w:t>Optique et photonique — Matériaux</w:t>
      </w:r>
      <w:r>
        <w:rPr>
          <w:spacing w:val="-3"/>
        </w:rPr>
        <w:t> </w:t>
      </w:r>
      <w:r>
        <w:rPr/>
        <w:t>et</w:t>
      </w:r>
    </w:p>
    <w:p>
      <w:pPr>
        <w:pStyle w:val="BodyText"/>
        <w:spacing w:line="192" w:lineRule="exact"/>
        <w:ind w:right="821"/>
        <w:jc w:val="right"/>
      </w:pPr>
      <w:r>
        <w:rPr/>
        <w:t>composants optiques — Caractérisation</w:t>
      </w:r>
    </w:p>
    <w:p>
      <w:pPr>
        <w:pStyle w:val="BodyText"/>
        <w:tabs>
          <w:tab w:pos="5558" w:val="left" w:leader="none"/>
        </w:tabs>
        <w:ind w:left="2352" w:right="197"/>
      </w:pPr>
      <w:r>
        <w:rPr/>
        <w:t>des matériaux optiques utilisés</w:t>
      </w:r>
      <w:r>
        <w:rPr>
          <w:spacing w:val="-2"/>
        </w:rPr>
        <w:t> </w:t>
      </w:r>
      <w:r>
        <w:rPr/>
        <w:t>dans la</w:t>
        <w:tab/>
      </w:r>
      <w:r>
        <w:rPr>
          <w:spacing w:val="-17"/>
        </w:rPr>
        <w:t>B </w:t>
      </w:r>
      <w:r>
        <w:rPr/>
        <w:t>bande spectrale infrarouge de 0,78</w:t>
      </w:r>
      <w:r>
        <w:rPr>
          <w:spacing w:val="-1"/>
        </w:rPr>
        <w:t> </w:t>
      </w:r>
      <w:r>
        <w:rPr/>
        <w:t>µm</w:t>
      </w:r>
    </w:p>
    <w:p>
      <w:pPr>
        <w:pStyle w:val="ListParagraph"/>
        <w:numPr>
          <w:ilvl w:val="0"/>
          <w:numId w:val="7"/>
        </w:numPr>
        <w:tabs>
          <w:tab w:pos="2352" w:val="left" w:leader="none"/>
          <w:tab w:pos="2353" w:val="left" w:leader="none"/>
        </w:tabs>
        <w:spacing w:line="237" w:lineRule="auto" w:before="0" w:after="0"/>
        <w:ind w:left="2352" w:right="0" w:hanging="2153"/>
        <w:jc w:val="left"/>
        <w:rPr>
          <w:sz w:val="16"/>
        </w:rPr>
      </w:pPr>
      <w:r>
        <w:rPr>
          <w:sz w:val="16"/>
        </w:rPr>
        <w:t>à 25 µm</w:t>
      </w: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733" w:space="458"/>
            <w:col w:w="5850"/>
          </w:cols>
        </w:sectPr>
      </w:pPr>
    </w:p>
    <w:p>
      <w:pPr>
        <w:pStyle w:val="Heading2"/>
        <w:tabs>
          <w:tab w:pos="5232" w:val="left" w:leader="none"/>
          <w:tab w:pos="5552" w:val="left" w:leader="none"/>
          <w:tab w:pos="7212" w:val="left" w:leader="none"/>
        </w:tabs>
        <w:spacing w:before="23"/>
        <w:ind w:left="120"/>
      </w:pPr>
      <w:r>
        <w:rPr>
          <w:u w:val="single"/>
        </w:rPr>
        <w:t> </w:t>
        <w:tab/>
      </w:r>
      <w:r>
        <w:rPr/>
        <w:tab/>
      </w:r>
      <w:r>
        <w:rPr>
          <w:spacing w:val="-3"/>
        </w:rPr>
        <w:t>TC</w:t>
      </w:r>
      <w:r>
        <w:rPr/>
        <w:t> 182</w:t>
        <w:tab/>
        <w:t>Géotechnique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tabs>
          <w:tab w:pos="1859" w:val="left" w:leader="none"/>
        </w:tabs>
        <w:spacing w:before="17"/>
        <w:ind w:left="1860" w:right="38" w:hanging="1660"/>
        <w:jc w:val="both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138</w:t>
        <w:tab/>
      </w:r>
      <w:r>
        <w:rPr>
          <w:sz w:val="18"/>
        </w:rPr>
        <w:t>Tubes, raccords et robinetterie</w:t>
      </w:r>
      <w:r>
        <w:rPr>
          <w:spacing w:val="-18"/>
          <w:sz w:val="18"/>
        </w:rPr>
        <w:t> </w:t>
      </w:r>
      <w:r>
        <w:rPr>
          <w:spacing w:val="-7"/>
          <w:sz w:val="18"/>
        </w:rPr>
        <w:t>en </w:t>
      </w:r>
      <w:r>
        <w:rPr>
          <w:sz w:val="18"/>
        </w:rPr>
        <w:t>matières plastiques pour le </w:t>
      </w:r>
      <w:r>
        <w:rPr>
          <w:spacing w:val="-3"/>
          <w:sz w:val="18"/>
        </w:rPr>
        <w:t>trans- </w:t>
      </w:r>
      <w:r>
        <w:rPr>
          <w:sz w:val="18"/>
        </w:rPr>
        <w:t>port des fluides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83"/>
        <w:ind w:right="877"/>
        <w:jc w:val="right"/>
      </w:pPr>
      <w:r>
        <w:rPr/>
        <w:br w:type="column"/>
      </w:r>
      <w:r>
        <w:rPr/>
        <w:t>ISO 24057:2022</w:t>
        <w:tab/>
        <w:t>en</w:t>
        <w:tab/>
        <w:t>Géotechnique — Mesure en réseau</w:t>
      </w:r>
      <w:r>
        <w:rPr>
          <w:spacing w:val="-5"/>
        </w:rPr>
        <w:t> </w:t>
      </w:r>
      <w:r>
        <w:rPr/>
        <w:t>des</w:t>
      </w:r>
    </w:p>
    <w:p>
      <w:pPr>
        <w:pStyle w:val="BodyText"/>
        <w:spacing w:line="192" w:lineRule="exact"/>
        <w:ind w:right="901"/>
        <w:jc w:val="right"/>
      </w:pPr>
      <w:r>
        <w:rPr/>
        <w:t>microtrémors pour estimer un profil</w:t>
      </w:r>
      <w:r>
        <w:rPr>
          <w:spacing w:val="-7"/>
        </w:rPr>
        <w:t> </w:t>
      </w:r>
      <w:r>
        <w:rPr/>
        <w:t>de</w:t>
      </w:r>
    </w:p>
    <w:p>
      <w:pPr>
        <w:pStyle w:val="BodyText"/>
        <w:tabs>
          <w:tab w:pos="5074" w:val="left" w:leader="none"/>
        </w:tabs>
        <w:ind w:left="1859"/>
      </w:pPr>
      <w:r>
        <w:rPr/>
        <w:t>vitesse des ondes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cisaillement</w:t>
        <w:tab/>
        <w:t>F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396" w:space="957"/>
            <w:col w:w="5357"/>
          </w:cols>
        </w:sectPr>
      </w:pPr>
    </w:p>
    <w:p>
      <w:pPr>
        <w:pStyle w:val="BodyText"/>
        <w:tabs>
          <w:tab w:pos="1859" w:val="left" w:leader="none"/>
          <w:tab w:pos="5472" w:val="left" w:leader="none"/>
          <w:tab w:pos="10585" w:val="left" w:leader="none"/>
        </w:tabs>
        <w:spacing w:line="186" w:lineRule="exact" w:before="82"/>
        <w:ind w:left="200"/>
      </w:pPr>
      <w:r>
        <w:rPr/>
        <w:t>ISO 4437-4:2022    </w:t>
      </w:r>
      <w:r>
        <w:rPr>
          <w:spacing w:val="8"/>
        </w:rPr>
        <w:t> </w:t>
      </w:r>
      <w:r>
        <w:rPr/>
        <w:t>en</w:t>
        <w:tab/>
        <w:t>Systèmes de canalisations en</w:t>
      </w:r>
      <w:r>
        <w:rPr>
          <w:spacing w:val="-5"/>
        </w:rPr>
        <w:t> </w:t>
      </w:r>
      <w:r>
        <w:rPr/>
        <w:t>plastique</w:t>
        <w:tab/>
      </w:r>
      <w:r>
        <w:rPr>
          <w:u w:val="single"/>
        </w:rPr>
        <w:t> </w:t>
        <w:tab/>
      </w:r>
    </w:p>
    <w:p>
      <w:pPr>
        <w:spacing w:after="0" w:line="186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6"/>
        <w:ind w:left="1860"/>
      </w:pPr>
      <w:r>
        <w:rPr/>
        <w:t>pour la distribution des combustibles</w:t>
      </w:r>
    </w:p>
    <w:p>
      <w:pPr>
        <w:pStyle w:val="Heading2"/>
        <w:tabs>
          <w:tab w:pos="2831" w:val="left" w:leader="none"/>
        </w:tabs>
        <w:spacing w:line="198" w:lineRule="exact" w:before="0"/>
        <w:ind w:left="1171"/>
      </w:pPr>
      <w:r>
        <w:rPr/>
        <w:br w:type="column"/>
      </w:r>
      <w:r>
        <w:rPr>
          <w:spacing w:val="-3"/>
        </w:rPr>
        <w:t>TC</w:t>
      </w:r>
      <w:r>
        <w:rPr/>
        <w:t> 188</w:t>
        <w:tab/>
        <w:t>Petits navires</w:t>
      </w:r>
    </w:p>
    <w:p>
      <w:pPr>
        <w:spacing w:after="0" w:line="198" w:lineRule="exact"/>
        <w:sectPr>
          <w:type w:val="continuous"/>
          <w:pgSz w:w="11910" w:h="16840"/>
          <w:pgMar w:top="840" w:bottom="500" w:left="600" w:right="600"/>
          <w:cols w:num="2" w:equalWidth="0">
            <w:col w:w="4342" w:space="40"/>
            <w:col w:w="6328"/>
          </w:cols>
        </w:sectPr>
      </w:pPr>
    </w:p>
    <w:p>
      <w:pPr>
        <w:pStyle w:val="BodyText"/>
        <w:ind w:left="1860" w:right="11"/>
      </w:pPr>
      <w:r>
        <w:rPr/>
        <w:pict>
          <v:group style="position:absolute;margin-left:36pt;margin-top:21.091013pt;width:255.65pt;height:.25pt;mso-position-horizontal-relative:page;mso-position-vertical-relative:paragraph;z-index:251844608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gazeux — Polyéthylène (PE) — Partie 4: Robinets</w:t>
      </w:r>
    </w:p>
    <w:p>
      <w:pPr>
        <w:pStyle w:val="Heading2"/>
        <w:tabs>
          <w:tab w:pos="1859" w:val="left" w:leader="none"/>
        </w:tabs>
        <w:spacing w:before="83"/>
      </w:pPr>
      <w:r>
        <w:rPr>
          <w:spacing w:val="-3"/>
        </w:rPr>
        <w:t>TC</w:t>
      </w:r>
      <w:r>
        <w:rPr/>
        <w:t> 147</w:t>
        <w:tab/>
        <w:t>Qualité de l'eau</w:t>
      </w:r>
    </w:p>
    <w:p>
      <w:pPr>
        <w:pStyle w:val="BodyText"/>
        <w:tabs>
          <w:tab w:pos="706" w:val="left" w:leader="none"/>
          <w:tab w:pos="1966" w:val="left" w:leader="none"/>
        </w:tabs>
        <w:spacing w:line="292" w:lineRule="exact" w:before="1"/>
        <w:ind w:left="200"/>
      </w:pPr>
      <w:r>
        <w:rPr/>
        <w:br w:type="column"/>
      </w:r>
      <w:r>
        <w:rPr>
          <w:position w:val="10"/>
        </w:rPr>
        <w:t>D</w:t>
        <w:tab/>
      </w:r>
      <w:r>
        <w:rPr/>
        <w:t>ISO 9094:2022</w:t>
        <w:tab/>
      </w:r>
      <w:r>
        <w:rPr>
          <w:spacing w:val="-10"/>
        </w:rPr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101"/>
        <w:ind w:left="191" w:right="952"/>
      </w:pPr>
      <w:r>
        <w:rPr/>
        <w:br w:type="column"/>
      </w:r>
      <w:r>
        <w:rPr/>
        <w:t>Petits navires — Protection contre l'incendie</w:t>
      </w:r>
    </w:p>
    <w:p>
      <w:pPr>
        <w:pStyle w:val="BodyText"/>
        <w:spacing w:line="192" w:lineRule="exact"/>
        <w:ind w:right="197"/>
        <w:jc w:val="right"/>
      </w:pPr>
      <w:r>
        <w:rPr/>
        <w:t>E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4518" w:space="329"/>
            <w:col w:w="2136" w:space="39"/>
            <w:col w:w="3688"/>
          </w:cols>
        </w:sectPr>
      </w:pPr>
    </w:p>
    <w:p>
      <w:pPr>
        <w:pStyle w:val="BodyText"/>
        <w:spacing w:line="192" w:lineRule="exact" w:before="83"/>
        <w:ind w:left="200"/>
      </w:pPr>
      <w:r>
        <w:rPr/>
        <w:t>ISO</w:t>
      </w:r>
    </w:p>
    <w:p>
      <w:pPr>
        <w:pStyle w:val="BodyText"/>
        <w:ind w:left="200"/>
      </w:pPr>
      <w:r>
        <w:rPr/>
        <w:t>13165-1:2022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192" w:lineRule="exact"/>
        <w:ind w:left="199"/>
      </w:pPr>
      <w:r>
        <w:rPr/>
        <w:t>ISO</w:t>
      </w:r>
    </w:p>
    <w:p>
      <w:pPr>
        <w:pStyle w:val="BodyText"/>
        <w:ind w:left="199"/>
      </w:pPr>
      <w:r>
        <w:rPr/>
        <w:t>13165-2:2022</w:t>
      </w:r>
    </w:p>
    <w:p>
      <w:pPr>
        <w:pStyle w:val="BodyText"/>
        <w:tabs>
          <w:tab w:pos="599" w:val="left" w:leader="none"/>
        </w:tabs>
        <w:spacing w:before="83"/>
        <w:ind w:left="600" w:right="648" w:hanging="400"/>
      </w:pPr>
      <w:r>
        <w:rPr/>
        <w:br w:type="column"/>
      </w:r>
      <w:r>
        <w:rPr/>
        <w:t>en</w:t>
        <w:tab/>
        <w:t>Qualité de l'eau — Radium-226 — </w:t>
      </w:r>
      <w:r>
        <w:rPr>
          <w:spacing w:val="-4"/>
        </w:rPr>
        <w:t>Partie </w:t>
      </w:r>
      <w:r>
        <w:rPr/>
        <w:t>1: Méthode d'essai par comptage</w:t>
      </w:r>
      <w:r>
        <w:rPr>
          <w:spacing w:val="-2"/>
        </w:rPr>
        <w:t> </w:t>
      </w:r>
      <w:r>
        <w:rPr/>
        <w:t>des</w:t>
      </w:r>
    </w:p>
    <w:p>
      <w:pPr>
        <w:pStyle w:val="BodyText"/>
        <w:tabs>
          <w:tab w:pos="3799" w:val="left" w:leader="none"/>
        </w:tabs>
        <w:spacing w:line="192" w:lineRule="exact"/>
        <w:ind w:left="600"/>
      </w:pPr>
      <w:r>
        <w:rPr/>
        <w:t>scintillations en</w:t>
      </w:r>
      <w:r>
        <w:rPr>
          <w:spacing w:val="-1"/>
        </w:rPr>
        <w:t> </w:t>
      </w:r>
      <w:r>
        <w:rPr/>
        <w:t>milieu</w:t>
      </w:r>
      <w:r>
        <w:rPr>
          <w:spacing w:val="-1"/>
        </w:rPr>
        <w:t> </w:t>
      </w:r>
      <w:r>
        <w:rPr/>
        <w:t>liquide</w:t>
        <w:tab/>
        <w:t>C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99" w:val="left" w:leader="none"/>
        </w:tabs>
        <w:ind w:left="599" w:right="648" w:hanging="400"/>
      </w:pPr>
      <w:r>
        <w:rPr/>
        <w:t>fr</w:t>
        <w:tab/>
        <w:t>Qualité de l'eau — Radium-226 — </w:t>
      </w:r>
      <w:r>
        <w:rPr>
          <w:spacing w:val="-4"/>
        </w:rPr>
        <w:t>Partie </w:t>
      </w:r>
      <w:r>
        <w:rPr/>
        <w:t>2: Méthode d'essai par</w:t>
      </w:r>
      <w:r>
        <w:rPr>
          <w:spacing w:val="-1"/>
        </w:rPr>
        <w:t> </w:t>
      </w:r>
      <w:r>
        <w:rPr/>
        <w:t>émanométrie</w:t>
      </w:r>
    </w:p>
    <w:p>
      <w:pPr>
        <w:pStyle w:val="BodyText"/>
        <w:spacing w:line="192" w:lineRule="exact"/>
        <w:ind w:right="38"/>
        <w:jc w:val="right"/>
      </w:pPr>
      <w:r>
        <w:rPr/>
        <w:t>C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t>ISO 10088:2022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t>ISO 10240:2022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91" w:right="881"/>
      </w:pPr>
      <w:r>
        <w:rPr/>
        <w:t>Petits navires — Systèmes à carburant installés à demeure</w:t>
      </w:r>
    </w:p>
    <w:p>
      <w:pPr>
        <w:pStyle w:val="BodyText"/>
        <w:spacing w:line="192" w:lineRule="exact"/>
        <w:ind w:left="3377"/>
      </w:pPr>
      <w:r>
        <w:rPr/>
        <w:t>D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91"/>
      </w:pPr>
      <w:r>
        <w:rPr/>
        <w:t>Petits navires — Manuel du propriétaire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391"/>
      </w:pPr>
      <w:r>
        <w:rPr/>
        <w:t>C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933" w:space="159"/>
            <w:col w:w="1629" w:space="40"/>
            <w:col w:w="3689"/>
          </w:cols>
        </w:sectPr>
      </w:pPr>
    </w:p>
    <w:p>
      <w:pPr>
        <w:pStyle w:val="BodyText"/>
        <w:spacing w:line="192" w:lineRule="exact" w:before="89"/>
        <w:ind w:left="199"/>
      </w:pPr>
      <w:r>
        <w:rPr/>
        <w:t>ISO</w:t>
      </w:r>
    </w:p>
    <w:p>
      <w:pPr>
        <w:pStyle w:val="BodyText"/>
        <w:ind w:left="199"/>
      </w:pPr>
      <w:r>
        <w:rPr/>
        <w:t>5667-26:2022</w:t>
      </w:r>
    </w:p>
    <w:p>
      <w:pPr>
        <w:pStyle w:val="BodyText"/>
        <w:tabs>
          <w:tab w:pos="599" w:val="left" w:leader="none"/>
        </w:tabs>
        <w:spacing w:line="192" w:lineRule="exact" w:before="89"/>
        <w:ind w:left="199"/>
      </w:pPr>
      <w:r>
        <w:rPr/>
        <w:br w:type="column"/>
      </w:r>
      <w:r>
        <w:rPr/>
        <w:t>en</w:t>
        <w:tab/>
        <w:t>Qualité de </w:t>
      </w:r>
      <w:r>
        <w:rPr>
          <w:spacing w:val="-3"/>
        </w:rPr>
        <w:t>l’eau </w:t>
      </w:r>
      <w:r>
        <w:rPr/>
        <w:t>–</w:t>
      </w:r>
      <w:r>
        <w:rPr>
          <w:spacing w:val="2"/>
        </w:rPr>
        <w:t> </w:t>
      </w:r>
      <w:r>
        <w:rPr/>
        <w:t>Echantillonnage</w:t>
      </w:r>
    </w:p>
    <w:p>
      <w:pPr>
        <w:pStyle w:val="BodyText"/>
        <w:ind w:left="599" w:right="-2"/>
      </w:pPr>
      <w:r>
        <w:rPr/>
        <w:t>— Partie 26: Lignes directrices pour l’échantillonnage d’eau de mer en vue de l’analyse des formes du carbone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1946" w:val="left" w:leader="none"/>
        </w:tabs>
        <w:spacing w:before="1"/>
        <w:ind w:left="686"/>
      </w:pPr>
      <w:r>
        <w:rPr/>
        <w:t>ISO 21487:2022</w:t>
        <w:tab/>
      </w:r>
      <w:r>
        <w:rPr>
          <w:spacing w:val="-10"/>
        </w:rPr>
        <w:t>en</w:t>
      </w:r>
    </w:p>
    <w:p>
      <w:pPr>
        <w:pStyle w:val="BodyText"/>
        <w:tabs>
          <w:tab w:pos="1946" w:val="left" w:leader="none"/>
        </w:tabs>
        <w:spacing w:before="1"/>
        <w:ind w:left="199"/>
      </w:pPr>
      <w:r>
        <w:rPr/>
        <w:t>B</w:t>
        <w:tab/>
        <w:t>fr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before="1"/>
        <w:ind w:left="191" w:right="890"/>
      </w:pPr>
      <w:r>
        <w:rPr/>
        <w:t>Petits navires — Réservoirs à carburant essence et diesel installés à demeure</w:t>
      </w:r>
    </w:p>
    <w:p>
      <w:pPr>
        <w:pStyle w:val="BodyText"/>
        <w:spacing w:line="192" w:lineRule="exact"/>
        <w:ind w:right="197"/>
        <w:jc w:val="right"/>
      </w:pPr>
      <w:r>
        <w:rPr/>
        <w:t>C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162" w:space="444"/>
            <w:col w:w="2116" w:space="40"/>
            <w:col w:w="3688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3039"/>
        <w:gridCol w:w="449"/>
        <w:gridCol w:w="240"/>
        <w:gridCol w:w="5113"/>
      </w:tblGrid>
      <w:tr>
        <w:trPr>
          <w:trHeight w:val="298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0"/>
              <w:ind w:left="80"/>
              <w:rPr>
                <w:sz w:val="18"/>
              </w:rPr>
            </w:pPr>
            <w:r>
              <w:rPr>
                <w:sz w:val="18"/>
              </w:rPr>
              <w:t>TC 156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0"/>
              <w:ind w:left="114"/>
              <w:rPr>
                <w:sz w:val="18"/>
              </w:rPr>
            </w:pPr>
            <w:r>
              <w:rPr>
                <w:sz w:val="18"/>
              </w:rPr>
              <w:t>Corrosion des métaux et alliages</w:t>
            </w:r>
          </w:p>
        </w:tc>
        <w:tc>
          <w:tcPr>
            <w:tcW w:w="44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tabs>
                <w:tab w:pos="5112" w:val="left" w:leader="none"/>
              </w:tabs>
              <w:spacing w:before="60"/>
              <w:ind w:left="-1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424" w:hRule="atLeast"/>
        </w:trPr>
        <w:tc>
          <w:tcPr>
            <w:tcW w:w="1227" w:type="dxa"/>
          </w:tcPr>
          <w:p>
            <w:pPr>
              <w:pStyle w:val="TableParagraph"/>
              <w:spacing w:before="60"/>
              <w:ind w:left="80"/>
              <w:rPr>
                <w:sz w:val="16"/>
              </w:rPr>
            </w:pPr>
            <w:r>
              <w:rPr>
                <w:sz w:val="16"/>
              </w:rPr>
              <w:t>ISO 3079:2022</w:t>
            </w:r>
          </w:p>
        </w:tc>
        <w:tc>
          <w:tcPr>
            <w:tcW w:w="398" w:type="dxa"/>
          </w:tcPr>
          <w:p>
            <w:pPr>
              <w:pStyle w:val="TableParagraph"/>
              <w:spacing w:before="6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39" w:type="dxa"/>
          </w:tcPr>
          <w:p>
            <w:pPr>
              <w:pStyle w:val="TableParagraph"/>
              <w:spacing w:line="192" w:lineRule="exact" w:before="59"/>
              <w:ind w:left="115" w:right="516"/>
              <w:rPr>
                <w:sz w:val="16"/>
              </w:rPr>
            </w:pPr>
            <w:r>
              <w:rPr>
                <w:sz w:val="16"/>
              </w:rPr>
              <w:t>Méthode à deux électrodes utilisant l'acide acétique pour mesurer le po-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tabs>
                <w:tab w:pos="1739" w:val="left" w:leader="none"/>
              </w:tabs>
              <w:spacing w:line="168" w:lineRule="exact"/>
              <w:ind w:left="79"/>
              <w:rPr>
                <w:sz w:val="18"/>
              </w:rPr>
            </w:pPr>
            <w:r>
              <w:rPr>
                <w:spacing w:val="-3"/>
                <w:sz w:val="18"/>
              </w:rPr>
              <w:t>TC</w:t>
            </w:r>
            <w:r>
              <w:rPr>
                <w:sz w:val="18"/>
              </w:rPr>
              <w:t> 190</w:t>
              <w:tab/>
              <w:t>Qualité du sol</w:t>
            </w:r>
          </w:p>
          <w:p>
            <w:pPr>
              <w:pStyle w:val="TableParagraph"/>
              <w:tabs>
                <w:tab w:pos="1339" w:val="left" w:leader="none"/>
                <w:tab w:pos="1739" w:val="left" w:leader="none"/>
              </w:tabs>
              <w:spacing w:line="154" w:lineRule="exact" w:before="82"/>
              <w:ind w:left="79"/>
              <w:rPr>
                <w:sz w:val="16"/>
              </w:rPr>
            </w:pPr>
            <w:r>
              <w:rPr>
                <w:sz w:val="16"/>
              </w:rPr>
              <w:t>ISO/TS</w:t>
              <w:tab/>
              <w:t>en</w:t>
              <w:tab/>
              <w:t>Qualité de </w:t>
            </w:r>
            <w:r>
              <w:rPr>
                <w:spacing w:val="-3"/>
                <w:sz w:val="16"/>
              </w:rPr>
              <w:t>l’eau </w:t>
            </w:r>
            <w:r>
              <w:rPr>
                <w:sz w:val="16"/>
              </w:rPr>
              <w:t>et du sol —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Recom-</w:t>
            </w:r>
          </w:p>
        </w:tc>
      </w:tr>
      <w:tr>
        <w:trPr>
          <w:trHeight w:val="601" w:hRule="atLeast"/>
        </w:trPr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before="1"/>
              <w:ind w:left="115" w:right="265"/>
              <w:rPr>
                <w:sz w:val="16"/>
              </w:rPr>
            </w:pPr>
            <w:r>
              <w:rPr>
                <w:sz w:val="16"/>
              </w:rPr>
              <w:t>tentiel de piqûre de l'aluminium et des alliages d'aluminium dans des solutions de chlorure</w:t>
            </w:r>
          </w:p>
        </w:tc>
        <w:tc>
          <w:tcPr>
            <w:tcW w:w="449" w:type="dxa"/>
          </w:tcPr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tabs>
                <w:tab w:pos="1339" w:val="left" w:leader="none"/>
                <w:tab w:pos="1739" w:val="left" w:leader="none"/>
              </w:tabs>
              <w:spacing w:line="192" w:lineRule="exact"/>
              <w:ind w:left="79"/>
              <w:rPr>
                <w:sz w:val="16"/>
              </w:rPr>
            </w:pPr>
            <w:r>
              <w:rPr>
                <w:sz w:val="16"/>
              </w:rPr>
              <w:t>5594:2022</w:t>
              <w:tab/>
              <w:t>fr</w:t>
              <w:tab/>
              <w:t>mandations et exigences relatives à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</w:p>
          <w:p>
            <w:pPr>
              <w:pStyle w:val="TableParagraph"/>
              <w:tabs>
                <w:tab w:pos="4954" w:val="left" w:leader="none"/>
              </w:tabs>
              <w:ind w:left="1739" w:right="78"/>
              <w:rPr>
                <w:sz w:val="16"/>
              </w:rPr>
            </w:pPr>
            <w:r>
              <w:rPr>
                <w:sz w:val="16"/>
              </w:rPr>
              <w:t>conception d’un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essai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interlaboratoires</w:t>
              <w:tab/>
            </w:r>
            <w:r>
              <w:rPr>
                <w:spacing w:val="-17"/>
                <w:sz w:val="16"/>
              </w:rPr>
              <w:t>F </w:t>
            </w:r>
            <w:r>
              <w:rPr>
                <w:sz w:val="16"/>
              </w:rPr>
              <w:t>pour la validation des essais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biologiques</w:t>
            </w:r>
          </w:p>
        </w:tc>
      </w:tr>
      <w:tr>
        <w:trPr>
          <w:trHeight w:val="848" w:hRule="atLeast"/>
        </w:trPr>
        <w:tc>
          <w:tcPr>
            <w:tcW w:w="1227" w:type="dxa"/>
          </w:tcPr>
          <w:p>
            <w:pPr>
              <w:pStyle w:val="TableParagraph"/>
              <w:spacing w:before="63"/>
              <w:ind w:left="80"/>
              <w:rPr>
                <w:sz w:val="16"/>
              </w:rPr>
            </w:pPr>
            <w:r>
              <w:rPr>
                <w:sz w:val="16"/>
              </w:rPr>
              <w:t>ISO 9227:2022</w:t>
            </w:r>
          </w:p>
        </w:tc>
        <w:tc>
          <w:tcPr>
            <w:tcW w:w="398" w:type="dxa"/>
          </w:tcPr>
          <w:p>
            <w:pPr>
              <w:pStyle w:val="TableParagraph"/>
              <w:spacing w:before="63"/>
              <w:ind w:left="113" w:right="96"/>
              <w:rPr>
                <w:sz w:val="16"/>
              </w:rPr>
            </w:pPr>
            <w:r>
              <w:rPr>
                <w:sz w:val="16"/>
              </w:rPr>
              <w:t>en fr</w:t>
            </w:r>
          </w:p>
        </w:tc>
        <w:tc>
          <w:tcPr>
            <w:tcW w:w="3039" w:type="dxa"/>
          </w:tcPr>
          <w:p>
            <w:pPr>
              <w:pStyle w:val="TableParagraph"/>
              <w:spacing w:before="63"/>
              <w:ind w:left="115" w:right="242"/>
              <w:rPr>
                <w:sz w:val="16"/>
              </w:rPr>
            </w:pPr>
            <w:r>
              <w:rPr>
                <w:sz w:val="16"/>
              </w:rPr>
              <w:t>Essais de corrosion en atmosphères arti- ficielles — Essais aux brouillards salins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3" w:type="dxa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1339" w:val="left" w:leader="none"/>
                <w:tab w:pos="1739" w:val="left" w:leader="none"/>
              </w:tabs>
              <w:spacing w:before="62"/>
              <w:ind w:left="1339" w:right="687" w:hanging="1260"/>
              <w:rPr>
                <w:sz w:val="16"/>
              </w:rPr>
            </w:pPr>
            <w:r>
              <w:rPr>
                <w:sz w:val="16"/>
              </w:rPr>
              <w:t>ISO 23265:2022</w:t>
              <w:tab/>
              <w:t>en</w:t>
              <w:tab/>
              <w:t>Qualité du sol — Essai d'estimation de </w:t>
            </w:r>
            <w:r>
              <w:rPr>
                <w:spacing w:val="-8"/>
                <w:sz w:val="16"/>
              </w:rPr>
              <w:t>la </w:t>
            </w:r>
            <w:r>
              <w:rPr>
                <w:sz w:val="16"/>
              </w:rPr>
              <w:t>fr</w:t>
              <w:tab/>
              <w:t>décomposition de la matière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organique</w:t>
            </w:r>
          </w:p>
          <w:p>
            <w:pPr>
              <w:pStyle w:val="TableParagraph"/>
              <w:tabs>
                <w:tab w:pos="4939" w:val="left" w:leader="none"/>
              </w:tabs>
              <w:spacing w:line="192" w:lineRule="exact"/>
              <w:ind w:left="1739"/>
              <w:rPr>
                <w:sz w:val="16"/>
              </w:rPr>
            </w:pPr>
            <w:r>
              <w:rPr>
                <w:sz w:val="16"/>
              </w:rPr>
              <w:t>dans un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contaminé</w:t>
              <w:tab/>
              <w:t>C</w:t>
            </w:r>
          </w:p>
        </w:tc>
      </w:tr>
      <w:tr>
        <w:trPr>
          <w:trHeight w:val="257" w:hRule="atLeast"/>
        </w:trPr>
        <w:tc>
          <w:tcPr>
            <w:tcW w:w="1227" w:type="dxa"/>
          </w:tcPr>
          <w:p>
            <w:pPr>
              <w:pStyle w:val="TableParagraph"/>
              <w:spacing w:line="172" w:lineRule="exact" w:before="65"/>
              <w:ind w:left="80"/>
              <w:rPr>
                <w:sz w:val="16"/>
              </w:rPr>
            </w:pPr>
            <w:r>
              <w:rPr>
                <w:sz w:val="16"/>
              </w:rPr>
              <w:t>ISO 10062:2022</w:t>
            </w:r>
          </w:p>
        </w:tc>
        <w:tc>
          <w:tcPr>
            <w:tcW w:w="398" w:type="dxa"/>
          </w:tcPr>
          <w:p>
            <w:pPr>
              <w:pStyle w:val="TableParagraph"/>
              <w:spacing w:line="172" w:lineRule="exact" w:before="6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39" w:type="dxa"/>
          </w:tcPr>
          <w:p>
            <w:pPr>
              <w:pStyle w:val="TableParagraph"/>
              <w:spacing w:line="172" w:lineRule="exact" w:before="65"/>
              <w:ind w:left="115"/>
              <w:rPr>
                <w:sz w:val="16"/>
              </w:rPr>
            </w:pPr>
            <w:r>
              <w:rPr>
                <w:sz w:val="16"/>
              </w:rPr>
              <w:t>Essais de corrosion en atmosphère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3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739" w:val="left" w:leader="none"/>
              </w:tabs>
              <w:spacing w:line="178" w:lineRule="exact" w:before="60"/>
              <w:ind w:left="79"/>
              <w:rPr>
                <w:sz w:val="18"/>
              </w:rPr>
            </w:pPr>
            <w:r>
              <w:rPr>
                <w:spacing w:val="-3"/>
                <w:sz w:val="18"/>
              </w:rPr>
              <w:t>TC</w:t>
            </w:r>
            <w:r>
              <w:rPr>
                <w:sz w:val="18"/>
              </w:rPr>
              <w:t> 194</w:t>
              <w:tab/>
              <w:t>Évaluation biologique 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clinique</w:t>
            </w:r>
          </w:p>
        </w:tc>
      </w:tr>
    </w:tbl>
    <w:p>
      <w:pPr>
        <w:spacing w:after="0" w:line="178" w:lineRule="exact"/>
        <w:rPr>
          <w:sz w:val="18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21"/>
        <w:ind w:right="67"/>
        <w:jc w:val="right"/>
      </w:pPr>
      <w:r>
        <w:rPr/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t>ISO 23669:2022</w:t>
        <w:tab/>
        <w:t>en</w:t>
      </w:r>
    </w:p>
    <w:p>
      <w:pPr>
        <w:pStyle w:val="BodyText"/>
        <w:spacing w:line="192" w:lineRule="exact"/>
        <w:ind w:right="67"/>
        <w:jc w:val="right"/>
      </w:pPr>
      <w:r>
        <w:rPr/>
        <w:t>fr</w:t>
      </w:r>
    </w:p>
    <w:p>
      <w:pPr>
        <w:pStyle w:val="BodyText"/>
        <w:spacing w:line="192" w:lineRule="exact" w:before="21"/>
        <w:ind w:left="191"/>
      </w:pPr>
      <w:r>
        <w:rPr/>
        <w:br w:type="column"/>
      </w:r>
      <w:r>
        <w:rPr/>
        <w:t>artificielle à très faible concentration en</w:t>
      </w:r>
    </w:p>
    <w:p>
      <w:pPr>
        <w:pStyle w:val="BodyText"/>
        <w:tabs>
          <w:tab w:pos="3397" w:val="left" w:leader="none"/>
        </w:tabs>
        <w:ind w:left="191"/>
      </w:pPr>
      <w:r>
        <w:rPr/>
        <w:t>gaz</w:t>
      </w:r>
      <w:r>
        <w:rPr>
          <w:spacing w:val="-1"/>
        </w:rPr>
        <w:t> </w:t>
      </w:r>
      <w:r>
        <w:rPr/>
        <w:t>polluants</w:t>
        <w:tab/>
        <w:t>B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91" w:right="575"/>
      </w:pPr>
      <w:r>
        <w:rPr/>
        <w:t>Corrosion des métaux et alliages — Exigences pour les essais de corrosion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 w:before="122"/>
        <w:ind w:left="200"/>
      </w:pPr>
      <w:r>
        <w:rPr/>
        <w:t>ISO</w:t>
      </w:r>
    </w:p>
    <w:p>
      <w:pPr>
        <w:pStyle w:val="BodyText"/>
        <w:ind w:left="200"/>
      </w:pPr>
      <w:r>
        <w:rPr/>
        <w:t>10993-2:2022</w:t>
      </w:r>
    </w:p>
    <w:p>
      <w:pPr>
        <w:pStyle w:val="Heading2"/>
        <w:spacing w:before="39"/>
        <w:ind w:left="599"/>
      </w:pPr>
      <w:r>
        <w:rPr/>
        <w:br w:type="column"/>
      </w:r>
      <w:r>
        <w:rPr/>
        <w:t>des dispositifs médicaux</w:t>
      </w:r>
    </w:p>
    <w:p>
      <w:pPr>
        <w:pStyle w:val="BodyText"/>
        <w:tabs>
          <w:tab w:pos="599" w:val="left" w:leader="none"/>
        </w:tabs>
        <w:spacing w:line="192" w:lineRule="exact" w:before="83"/>
        <w:ind w:left="200"/>
      </w:pPr>
      <w:r>
        <w:rPr/>
        <w:t>en</w:t>
        <w:tab/>
        <w:t>Évaluation biologique des</w:t>
      </w:r>
      <w:r>
        <w:rPr>
          <w:spacing w:val="-1"/>
        </w:rPr>
        <w:t> </w:t>
      </w:r>
      <w:r>
        <w:rPr/>
        <w:t>dispositifs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t>fr</w:t>
        <w:tab/>
        <w:t>médicaux — Partie 2: Exigences</w:t>
      </w:r>
      <w:r>
        <w:rPr>
          <w:spacing w:val="-7"/>
        </w:rPr>
        <w:t> </w:t>
      </w:r>
      <w:r>
        <w:rPr/>
        <w:t>relatives</w:t>
      </w:r>
    </w:p>
    <w:p>
      <w:pPr>
        <w:pStyle w:val="BodyText"/>
        <w:tabs>
          <w:tab w:pos="3799" w:val="left" w:leader="none"/>
        </w:tabs>
        <w:ind w:left="600"/>
      </w:pPr>
      <w:r>
        <w:rPr/>
        <w:t>à la protection</w:t>
      </w:r>
      <w:r>
        <w:rPr>
          <w:spacing w:val="-1"/>
        </w:rPr>
        <w:t> </w:t>
      </w:r>
      <w:r>
        <w:rPr/>
        <w:t>des animaux</w:t>
        <w:tab/>
        <w:t>C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3524" w:space="159"/>
            <w:col w:w="1144" w:space="117"/>
            <w:col w:w="4097"/>
          </w:cols>
        </w:sectPr>
      </w:pPr>
    </w:p>
    <w:p>
      <w:pPr>
        <w:pStyle w:val="BodyText"/>
        <w:ind w:left="1860"/>
        <w:jc w:val="both"/>
      </w:pPr>
      <w:r>
        <w:rPr/>
        <w:t>localisée et de fissuration assistée </w:t>
      </w:r>
      <w:r>
        <w:rPr>
          <w:spacing w:val="-7"/>
        </w:rPr>
        <w:t>par </w:t>
      </w:r>
      <w:r>
        <w:rPr/>
        <w:t>l’environnement sur les métaux et al- liages de fabrication additive</w:t>
      </w:r>
    </w:p>
    <w:p>
      <w:pPr>
        <w:spacing w:line="156" w:lineRule="exact" w:before="0"/>
        <w:ind w:left="67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A</w:t>
      </w:r>
    </w:p>
    <w:p>
      <w:pPr>
        <w:pStyle w:val="Heading2"/>
        <w:tabs>
          <w:tab w:pos="1868" w:val="left" w:leader="none"/>
        </w:tabs>
        <w:spacing w:line="181" w:lineRule="exact" w:before="0"/>
        <w:ind w:left="208"/>
        <w:jc w:val="center"/>
      </w:pPr>
      <w:r>
        <w:rPr/>
        <w:pict>
          <v:group style="position:absolute;margin-left:303.637787pt;margin-top:-4.078449pt;width:255.65pt;height:.25pt;mso-position-horizontal-relative:page;mso-position-vertical-relative:paragraph;z-index:251845632" coordorigin="6073,-82" coordsize="5113,5">
            <v:line style="position:absolute" from="6073,-79" to="7333,-79" stroked="true" strokeweight=".25pt" strokecolor="#000000">
              <v:stroke dashstyle="solid"/>
            </v:line>
            <v:line style="position:absolute" from="7333,-79" to="7733,-79" stroked="true" strokeweight=".25pt" strokecolor="#000000">
              <v:stroke dashstyle="solid"/>
            </v:line>
            <v:line style="position:absolute" from="7733,-79" to="10590,-79" stroked="true" strokeweight=".25pt" strokecolor="#000000">
              <v:stroke dashstyle="solid"/>
            </v:line>
            <v:line style="position:absolute" from="10590,-79" to="11186,-7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198</w:t>
        <w:tab/>
        <w:t>Stérilisation des produits de</w:t>
      </w:r>
      <w:r>
        <w:rPr>
          <w:spacing w:val="-1"/>
        </w:rPr>
        <w:t> </w:t>
      </w:r>
      <w:r>
        <w:rPr/>
        <w:t>santé</w:t>
      </w:r>
    </w:p>
    <w:p>
      <w:pPr>
        <w:spacing w:after="0" w:line="181" w:lineRule="exact"/>
        <w:jc w:val="center"/>
        <w:sectPr>
          <w:type w:val="continuous"/>
          <w:pgSz w:w="11910" w:h="16840"/>
          <w:pgMar w:top="840" w:bottom="500" w:left="600" w:right="600"/>
          <w:cols w:num="2" w:equalWidth="0">
            <w:col w:w="4338" w:space="40"/>
            <w:col w:w="6332"/>
          </w:cols>
        </w:sectPr>
      </w:pPr>
    </w:p>
    <w:p>
      <w:pPr>
        <w:pStyle w:val="BodyText"/>
        <w:spacing w:line="192" w:lineRule="exact" w:before="90"/>
        <w:ind w:left="200"/>
      </w:pPr>
      <w:r>
        <w:rPr/>
        <w:t>ISO</w:t>
      </w:r>
    </w:p>
    <w:p>
      <w:pPr>
        <w:pStyle w:val="BodyText"/>
        <w:ind w:left="200"/>
      </w:pPr>
      <w:r>
        <w:rPr/>
        <w:t>11140-6:2022</w:t>
      </w:r>
    </w:p>
    <w:p>
      <w:pPr>
        <w:pStyle w:val="BodyText"/>
        <w:tabs>
          <w:tab w:pos="599" w:val="left" w:leader="none"/>
        </w:tabs>
        <w:spacing w:before="90"/>
        <w:ind w:left="200" w:right="38"/>
      </w:pPr>
      <w:r>
        <w:rPr/>
        <w:br w:type="column"/>
      </w:r>
      <w:r>
        <w:rPr/>
        <w:t>en</w:t>
        <w:tab/>
        <w:t>Stérilisation des produits de santé — </w:t>
      </w:r>
      <w:r>
        <w:rPr>
          <w:spacing w:val="-5"/>
        </w:rPr>
        <w:t>In- </w:t>
      </w:r>
      <w:r>
        <w:rPr/>
        <w:t>fr</w:t>
        <w:tab/>
        <w:t>dicateurs chimiques — Partie 6:</w:t>
      </w:r>
      <w:r>
        <w:rPr>
          <w:spacing w:val="-3"/>
        </w:rPr>
        <w:t> </w:t>
      </w:r>
      <w:r>
        <w:rPr/>
        <w:t>Indica-</w:t>
      </w:r>
    </w:p>
    <w:p>
      <w:pPr>
        <w:pStyle w:val="BodyText"/>
        <w:ind w:left="600"/>
      </w:pPr>
      <w:r>
        <w:rPr/>
        <w:t>teurs de type 2 et dispositifs d'épreuve de procédé destinés à être utilisés</w:t>
      </w:r>
      <w:r>
        <w:rPr>
          <w:spacing w:val="-2"/>
        </w:rPr>
        <w:t> </w:t>
      </w:r>
      <w:r>
        <w:rPr>
          <w:spacing w:val="-5"/>
        </w:rPr>
        <w:t>pour</w:t>
      </w:r>
    </w:p>
    <w:p>
      <w:pPr>
        <w:pStyle w:val="BodyText"/>
        <w:spacing w:before="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59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37" w:val="left" w:leader="none"/>
        </w:tabs>
        <w:ind w:left="2337" w:right="923" w:hanging="1660"/>
      </w:pPr>
      <w:r>
        <w:rPr>
          <w:spacing w:val="-3"/>
        </w:rPr>
        <w:t>TC</w:t>
      </w:r>
      <w:r>
        <w:rPr/>
        <w:t> 224</w:t>
        <w:tab/>
        <w:t>Systèmes et services relatifs à </w:t>
      </w:r>
      <w:r>
        <w:rPr>
          <w:spacing w:val="-6"/>
        </w:rPr>
        <w:t>l’eau </w:t>
      </w:r>
      <w:r>
        <w:rPr/>
        <w:t>potable, à l’assainissement et à</w:t>
      </w:r>
      <w:r>
        <w:rPr>
          <w:spacing w:val="-5"/>
        </w:rPr>
        <w:t> </w:t>
      </w:r>
      <w:r>
        <w:rPr/>
        <w:t>la</w:t>
      </w:r>
    </w:p>
    <w:p>
      <w:pPr>
        <w:tabs>
          <w:tab w:pos="2337" w:val="left" w:leader="none"/>
        </w:tabs>
        <w:spacing w:line="216" w:lineRule="exact" w:before="0"/>
        <w:ind w:left="200" w:right="0" w:firstLine="0"/>
        <w:jc w:val="left"/>
        <w:rPr>
          <w:sz w:val="18"/>
        </w:rPr>
      </w:pPr>
      <w:r>
        <w:rPr>
          <w:position w:val="7"/>
          <w:sz w:val="16"/>
        </w:rPr>
        <w:t>F</w:t>
        <w:tab/>
      </w:r>
      <w:r>
        <w:rPr>
          <w:sz w:val="18"/>
        </w:rPr>
        <w:t>gestion des eaux pluviales</w:t>
      </w:r>
    </w:p>
    <w:p>
      <w:pPr>
        <w:spacing w:after="0" w:line="216" w:lineRule="exact"/>
        <w:jc w:val="left"/>
        <w:rPr>
          <w:sz w:val="18"/>
        </w:rPr>
        <w:sectPr>
          <w:footerReference w:type="default" r:id="rId21"/>
          <w:pgSz w:w="11910" w:h="16840"/>
          <w:pgMar w:footer="0" w:header="0" w:top="660" w:bottom="0" w:left="600" w:right="600"/>
          <w:cols w:num="3" w:equalWidth="0">
            <w:col w:w="1144" w:space="116"/>
            <w:col w:w="3292" w:space="323"/>
            <w:col w:w="5835"/>
          </w:cols>
        </w:sectPr>
      </w:pPr>
    </w:p>
    <w:p>
      <w:pPr>
        <w:pStyle w:val="BodyText"/>
        <w:ind w:left="1860" w:right="30"/>
      </w:pPr>
      <w:r>
        <w:rPr/>
        <w:pict>
          <v:group style="position:absolute;margin-left:36pt;margin-top:21.091007pt;width:255.65pt;height:.25pt;mso-position-horizontal-relative:page;mso-position-vertical-relative:paragraph;z-index:251853824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les essais de performances relatifs aux petits stérilisateurs à la vapeur d'eau</w:t>
      </w:r>
    </w:p>
    <w:p>
      <w:pPr>
        <w:pStyle w:val="Heading2"/>
        <w:tabs>
          <w:tab w:pos="1859" w:val="left" w:leader="none"/>
        </w:tabs>
        <w:spacing w:before="82"/>
      </w:pPr>
      <w:r>
        <w:rPr>
          <w:spacing w:val="-3"/>
        </w:rPr>
        <w:t>TC</w:t>
      </w:r>
      <w:r>
        <w:rPr/>
        <w:t> 201</w:t>
        <w:tab/>
        <w:t>Analyse chimique des surfaces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2"/>
        <w:ind w:left="200"/>
      </w:pPr>
      <w:r>
        <w:rPr/>
        <w:t>ISO 14606:2022</w:t>
        <w:tab/>
        <w:t>en</w:t>
        <w:tab/>
        <w:t>Analyse chimique des surfaces —</w:t>
      </w:r>
      <w:r>
        <w:rPr>
          <w:spacing w:val="-2"/>
        </w:rPr>
        <w:t> </w:t>
      </w:r>
      <w:r>
        <w:rPr/>
        <w:t>Pro-</w:t>
      </w:r>
    </w:p>
    <w:p>
      <w:pPr>
        <w:pStyle w:val="BodyText"/>
        <w:tabs>
          <w:tab w:pos="1259" w:val="left" w:leader="none"/>
        </w:tabs>
        <w:spacing w:line="152" w:lineRule="exact"/>
        <w:jc w:val="right"/>
      </w:pPr>
      <w:r>
        <w:rPr/>
        <w:br w:type="column"/>
      </w:r>
      <w:r>
        <w:rPr/>
        <w:t>ISO 24525:2022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line="152" w:lineRule="exact"/>
        <w:ind w:left="191"/>
      </w:pPr>
      <w:r>
        <w:rPr/>
        <w:br w:type="column"/>
      </w:r>
      <w:r>
        <w:rPr/>
        <w:t>Systèmes et services relatifs à l'eau</w:t>
      </w:r>
      <w:r>
        <w:rPr>
          <w:spacing w:val="-9"/>
        </w:rPr>
        <w:t> </w:t>
      </w:r>
      <w:r>
        <w:rPr/>
        <w:t>pota-</w:t>
      </w:r>
    </w:p>
    <w:p>
      <w:pPr>
        <w:pStyle w:val="BodyText"/>
        <w:spacing w:line="192" w:lineRule="exact"/>
        <w:ind w:left="191"/>
      </w:pPr>
      <w:r>
        <w:rPr/>
        <w:t>ble, à l'assainissement et à la gestion</w:t>
      </w:r>
      <w:r>
        <w:rPr>
          <w:spacing w:val="-3"/>
        </w:rPr>
        <w:t> </w:t>
      </w:r>
      <w:r>
        <w:rPr/>
        <w:t>des</w:t>
      </w:r>
    </w:p>
    <w:p>
      <w:pPr>
        <w:pStyle w:val="BodyText"/>
        <w:tabs>
          <w:tab w:pos="3380" w:val="left" w:leader="none"/>
        </w:tabs>
        <w:ind w:left="191" w:right="197"/>
      </w:pPr>
      <w:r>
        <w:rPr/>
        <w:t>eaux pluviales —</w:t>
      </w:r>
      <w:r>
        <w:rPr>
          <w:spacing w:val="-2"/>
        </w:rPr>
        <w:t> </w:t>
      </w:r>
      <w:r>
        <w:rPr/>
        <w:t>Fonctionnement</w:t>
      </w:r>
      <w:r>
        <w:rPr>
          <w:spacing w:val="-1"/>
        </w:rPr>
        <w:t> </w:t>
      </w:r>
      <w:r>
        <w:rPr/>
        <w:t>et</w:t>
        <w:tab/>
      </w:r>
      <w:r>
        <w:rPr>
          <w:spacing w:val="-17"/>
        </w:rPr>
        <w:t>G </w:t>
      </w:r>
      <w:r>
        <w:rPr/>
        <w:t>maintenance des services d'eaux usées domestiques sur</w:t>
      </w:r>
      <w:r>
        <w:rPr>
          <w:spacing w:val="-1"/>
        </w:rPr>
        <w:t> </w:t>
      </w:r>
      <w:r>
        <w:rPr/>
        <w:t>site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429" w:space="923"/>
            <w:col w:w="1629" w:space="40"/>
            <w:col w:w="3689"/>
          </w:cols>
        </w:sectPr>
      </w:pPr>
    </w:p>
    <w:p>
      <w:pPr>
        <w:pStyle w:val="BodyText"/>
        <w:ind w:left="1860" w:right="17"/>
      </w:pPr>
      <w:r>
        <w:rPr/>
        <w:pict>
          <v:group style="position:absolute;margin-left:36pt;margin-top:40.291096pt;width:255.65pt;height:.25pt;mso-position-horizontal-relative:page;mso-position-vertical-relative:paragraph;z-index:251854848" coordorigin="720,806" coordsize="5113,5">
            <v:line style="position:absolute" from="720,808" to="1980,808" stroked="true" strokeweight=".25pt" strokecolor="#000000">
              <v:stroke dashstyle="solid"/>
            </v:line>
            <v:line style="position:absolute" from="1980,808" to="2380,808" stroked="true" strokeweight=".25pt" strokecolor="#000000">
              <v:stroke dashstyle="solid"/>
            </v:line>
            <v:line style="position:absolute" from="2380,808" to="5237,808" stroked="true" strokeweight=".25pt" strokecolor="#000000">
              <v:stroke dashstyle="solid"/>
            </v:line>
            <v:line style="position:absolute" from="5237,808" to="5833,808" stroked="true" strokeweight=".25pt" strokecolor="#000000">
              <v:stroke dashstyle="solid"/>
            </v:line>
            <w10:wrap type="none"/>
          </v:group>
        </w:pict>
      </w:r>
      <w:r>
        <w:rPr/>
        <w:t>filage d'épaisseur par bombardement — Optimisation à l'aide de systèmes mono- ou multicouches comme matériaux de référence</w:t>
      </w:r>
    </w:p>
    <w:p>
      <w:pPr>
        <w:pStyle w:val="Heading2"/>
        <w:tabs>
          <w:tab w:pos="1859" w:val="left" w:leader="none"/>
        </w:tabs>
        <w:spacing w:before="83"/>
      </w:pPr>
      <w:r>
        <w:rPr>
          <w:spacing w:val="-3"/>
        </w:rPr>
        <w:t>TC</w:t>
      </w:r>
      <w:r>
        <w:rPr/>
        <w:t> 204</w:t>
        <w:tab/>
        <w:t>Systèmes de transport</w:t>
      </w:r>
      <w:r>
        <w:rPr>
          <w:spacing w:val="-3"/>
        </w:rPr>
        <w:t> </w:t>
      </w:r>
      <w:r>
        <w:rPr/>
        <w:t>intelligents</w:t>
      </w:r>
    </w:p>
    <w:p>
      <w:pPr>
        <w:pStyle w:val="BodyText"/>
        <w:spacing w:line="20" w:lineRule="exact"/>
        <w:ind w:left="609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352" w:val="left" w:leader="none"/>
        </w:tabs>
        <w:spacing w:line="181" w:lineRule="exact" w:before="26"/>
        <w:ind w:left="692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228</w:t>
        <w:tab/>
        <w:t>Tourisme et services</w:t>
      </w:r>
      <w:r>
        <w:rPr>
          <w:spacing w:val="-2"/>
          <w:sz w:val="18"/>
        </w:rPr>
        <w:t> </w:t>
      </w:r>
      <w:r>
        <w:rPr>
          <w:sz w:val="18"/>
        </w:rPr>
        <w:t>connexes</w:t>
      </w:r>
    </w:p>
    <w:p>
      <w:pPr>
        <w:pStyle w:val="BodyText"/>
        <w:spacing w:line="138" w:lineRule="exact"/>
        <w:ind w:left="200"/>
      </w:pPr>
      <w:r>
        <w:rPr/>
        <w:t>C</w:t>
      </w:r>
    </w:p>
    <w:p>
      <w:pPr>
        <w:pStyle w:val="BodyText"/>
        <w:tabs>
          <w:tab w:pos="1952" w:val="left" w:leader="none"/>
          <w:tab w:pos="2352" w:val="left" w:leader="none"/>
        </w:tabs>
        <w:spacing w:line="173" w:lineRule="exact"/>
        <w:ind w:left="692"/>
      </w:pPr>
      <w:r>
        <w:rPr/>
        <w:t>ISO 3163:2022</w:t>
        <w:tab/>
        <w:t>en</w:t>
        <w:tab/>
        <w:t>Tourisme d'aventure —</w:t>
      </w:r>
      <w:r>
        <w:rPr>
          <w:spacing w:val="-9"/>
        </w:rPr>
        <w:t> </w:t>
      </w:r>
      <w:r>
        <w:rPr/>
        <w:t>Vocabulaire</w:t>
      </w:r>
    </w:p>
    <w:p>
      <w:pPr>
        <w:pStyle w:val="BodyText"/>
        <w:spacing w:line="192" w:lineRule="exact"/>
        <w:ind w:left="1936" w:right="3774"/>
        <w:jc w:val="center"/>
      </w:pPr>
      <w:r>
        <w:rPr/>
        <w:t>fr</w:t>
      </w:r>
    </w:p>
    <w:p>
      <w:pPr>
        <w:pStyle w:val="BodyText"/>
        <w:ind w:right="197"/>
        <w:jc w:val="right"/>
      </w:pPr>
      <w:r>
        <w:rPr/>
        <w:t>A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2" w:equalWidth="0">
            <w:col w:w="4597" w:space="263"/>
            <w:col w:w="5850"/>
          </w:cols>
        </w:sectPr>
      </w:pPr>
    </w:p>
    <w:p>
      <w:pPr>
        <w:pStyle w:val="BodyText"/>
        <w:spacing w:line="192" w:lineRule="exact" w:before="83"/>
        <w:ind w:left="200"/>
      </w:pPr>
      <w:r>
        <w:rPr/>
        <w:t>ISO</w:t>
      </w:r>
    </w:p>
    <w:p>
      <w:pPr>
        <w:pStyle w:val="BodyText"/>
        <w:spacing w:line="153" w:lineRule="exact"/>
        <w:ind w:left="200"/>
      </w:pPr>
      <w:r>
        <w:rPr/>
        <w:t>21734-1:2022</w:t>
      </w:r>
    </w:p>
    <w:p>
      <w:pPr>
        <w:pStyle w:val="BodyText"/>
        <w:tabs>
          <w:tab w:pos="599" w:val="left" w:leader="none"/>
        </w:tabs>
        <w:spacing w:before="83"/>
        <w:ind w:left="600" w:right="38" w:hanging="400"/>
      </w:pPr>
      <w:r>
        <w:rPr/>
        <w:br w:type="column"/>
      </w:r>
      <w:r>
        <w:rPr/>
        <w:t>en</w:t>
        <w:tab/>
        <w:t>Systèmes de transport intelligents - </w:t>
      </w:r>
      <w:r>
        <w:rPr>
          <w:spacing w:val="-4"/>
        </w:rPr>
        <w:t>Ess- </w:t>
      </w:r>
      <w:r>
        <w:rPr/>
        <w:t>ais de performance pour les</w:t>
      </w:r>
      <w:r>
        <w:rPr>
          <w:spacing w:val="-1"/>
        </w:rPr>
        <w:t> </w:t>
      </w:r>
      <w:r>
        <w:rPr/>
        <w:t>fonctions</w:t>
      </w:r>
    </w:p>
    <w:p>
      <w:pPr>
        <w:pStyle w:val="BodyText"/>
        <w:spacing w:before="1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before="27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238</w:t>
        <w:tab/>
      </w:r>
      <w:r>
        <w:rPr>
          <w:sz w:val="18"/>
        </w:rPr>
        <w:t>Biocombustibles solides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275" w:space="818"/>
            <w:col w:w="5357"/>
          </w:cols>
        </w:sectPr>
      </w:pPr>
    </w:p>
    <w:p>
      <w:pPr>
        <w:pStyle w:val="BodyText"/>
        <w:ind w:left="1860" w:right="38"/>
      </w:pPr>
      <w:r>
        <w:rPr/>
        <w:pict>
          <v:group style="position:absolute;margin-left:36pt;margin-top:30.690872pt;width:255.65pt;height:.25pt;mso-position-horizontal-relative:page;mso-position-vertical-relative:paragraph;z-index:251855872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de connectivité et de sécurité des bus à conduite automatisée dans les trans- ports publics — Partie 1: Cadre</w:t>
      </w:r>
      <w:r>
        <w:rPr>
          <w:spacing w:val="2"/>
        </w:rPr>
        <w:t> </w:t>
      </w:r>
      <w:r>
        <w:rPr>
          <w:spacing w:val="-3"/>
        </w:rPr>
        <w:t>général</w:t>
      </w:r>
    </w:p>
    <w:p>
      <w:pPr>
        <w:pStyle w:val="Heading2"/>
        <w:tabs>
          <w:tab w:pos="1859" w:val="left" w:leader="none"/>
        </w:tabs>
        <w:spacing w:line="153" w:lineRule="exact" w:before="82"/>
      </w:pPr>
      <w:r>
        <w:rPr>
          <w:spacing w:val="-3"/>
        </w:rPr>
        <w:t>TC</w:t>
      </w:r>
      <w:r>
        <w:rPr/>
        <w:t> 206</w:t>
        <w:tab/>
        <w:t>Céramiques techniques</w:t>
      </w:r>
    </w:p>
    <w:p>
      <w:pPr>
        <w:pStyle w:val="BodyText"/>
        <w:tabs>
          <w:tab w:pos="678" w:val="left" w:leader="none"/>
          <w:tab w:pos="1938" w:val="left" w:leader="none"/>
        </w:tabs>
        <w:spacing w:line="177" w:lineRule="auto"/>
        <w:ind w:left="200"/>
      </w:pPr>
      <w:r>
        <w:rPr/>
        <w:br w:type="column"/>
      </w:r>
      <w:r>
        <w:rPr>
          <w:position w:val="-3"/>
        </w:rPr>
        <w:t>E</w:t>
        <w:tab/>
      </w:r>
      <w:r>
        <w:rPr/>
        <w:t>ISO 18122:2022</w:t>
        <w:tab/>
      </w:r>
      <w:r>
        <w:rPr>
          <w:spacing w:val="-10"/>
        </w:rPr>
        <w:t>en</w:t>
      </w:r>
    </w:p>
    <w:p>
      <w:pPr>
        <w:pStyle w:val="BodyText"/>
        <w:spacing w:line="173" w:lineRule="exact"/>
        <w:ind w:right="67"/>
        <w:jc w:val="right"/>
      </w:pPr>
      <w:r>
        <w:rPr/>
        <w:t>fr</w:t>
      </w:r>
    </w:p>
    <w:p>
      <w:pPr>
        <w:pStyle w:val="BodyText"/>
        <w:spacing w:line="153" w:lineRule="exact"/>
        <w:ind w:left="191"/>
      </w:pPr>
      <w:r>
        <w:rPr/>
        <w:br w:type="column"/>
      </w:r>
      <w:r>
        <w:rPr/>
        <w:t>Biocombustibles solides — Détermina-</w:t>
      </w:r>
    </w:p>
    <w:p>
      <w:pPr>
        <w:pStyle w:val="BodyText"/>
        <w:spacing w:line="192" w:lineRule="exact"/>
        <w:ind w:left="191"/>
      </w:pPr>
      <w:r>
        <w:rPr/>
        <w:t>tion de la teneur en cendres</w:t>
      </w:r>
    </w:p>
    <w:p>
      <w:pPr>
        <w:pStyle w:val="BodyText"/>
        <w:ind w:right="197"/>
        <w:jc w:val="right"/>
      </w:pPr>
      <w:r>
        <w:rPr/>
        <w:t>B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4491" w:space="383"/>
            <w:col w:w="2108" w:space="40"/>
            <w:col w:w="3688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146"/>
        <w:jc w:val="right"/>
      </w:pPr>
      <w:r>
        <w:rPr/>
        <w:pict>
          <v:group style="position:absolute;margin-left:303.637787pt;margin-top:-2.284017pt;width:255.65pt;height:.25pt;mso-position-horizontal-relative:page;mso-position-vertical-relative:paragraph;z-index:251860992" coordorigin="6073,-46" coordsize="5113,5">
            <v:line style="position:absolute" from="6073,-43" to="7333,-43" stroked="true" strokeweight=".25pt" strokecolor="#000000">
              <v:stroke dashstyle="solid"/>
            </v:line>
            <v:line style="position:absolute" from="7333,-43" to="7733,-43" stroked="true" strokeweight=".25pt" strokecolor="#000000">
              <v:stroke dashstyle="solid"/>
            </v:line>
            <v:line style="position:absolute" from="7733,-43" to="10590,-43" stroked="true" strokeweight=".25pt" strokecolor="#000000">
              <v:stroke dashstyle="solid"/>
            </v:line>
            <v:line style="position:absolute" from="10590,-43" to="11186,-43" stroked="true" strokeweight=".25pt" strokecolor="#000000">
              <v:stroke dashstyle="solid"/>
            </v:line>
            <w10:wrap type="none"/>
          </v:group>
        </w:pict>
      </w:r>
      <w:r>
        <w:rPr/>
        <w:t>ISO 20504:2022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146"/>
        <w:ind w:left="191" w:right="17"/>
      </w:pPr>
      <w:r>
        <w:rPr/>
        <w:br w:type="column"/>
      </w:r>
      <w:r>
        <w:rPr/>
        <w:t>Céramiques techniques — Propriétés mécaniques des composites à matrice céramiques à température ambiante</w:t>
      </w:r>
    </w:p>
    <w:p>
      <w:pPr>
        <w:pStyle w:val="ListParagraph"/>
        <w:numPr>
          <w:ilvl w:val="0"/>
          <w:numId w:val="5"/>
        </w:numPr>
        <w:tabs>
          <w:tab w:pos="385" w:val="left" w:leader="none"/>
        </w:tabs>
        <w:spacing w:line="240" w:lineRule="auto" w:before="0" w:after="0"/>
        <w:ind w:left="191" w:right="298" w:firstLine="0"/>
        <w:jc w:val="left"/>
        <w:rPr>
          <w:sz w:val="16"/>
        </w:rPr>
      </w:pPr>
      <w:r>
        <w:rPr/>
        <w:pict>
          <v:group style="position:absolute;margin-left:36pt;margin-top:21.090996pt;width:255.65pt;height:.25pt;mso-position-horizontal-relative:page;mso-position-vertical-relative:paragraph;z-index:251856896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Méthode de détermination </w:t>
      </w:r>
      <w:r>
        <w:rPr>
          <w:spacing w:val="-6"/>
          <w:sz w:val="16"/>
        </w:rPr>
        <w:t>des </w:t>
      </w:r>
      <w:r>
        <w:rPr>
          <w:sz w:val="16"/>
        </w:rPr>
        <w:t>propriétés en</w:t>
      </w:r>
      <w:r>
        <w:rPr>
          <w:spacing w:val="-1"/>
          <w:sz w:val="16"/>
        </w:rPr>
        <w:t> </w:t>
      </w:r>
      <w:r>
        <w:rPr>
          <w:sz w:val="16"/>
        </w:rPr>
        <w:t>compression</w:t>
      </w:r>
    </w:p>
    <w:p>
      <w:pPr>
        <w:pStyle w:val="Heading2"/>
        <w:tabs>
          <w:tab w:pos="2352" w:val="left" w:leader="none"/>
        </w:tabs>
        <w:spacing w:before="0"/>
        <w:ind w:left="692"/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249</w:t>
        <w:tab/>
      </w:r>
      <w:r>
        <w:rPr/>
        <w:t>Médecine traditionnelle chinoise</w:t>
      </w:r>
    </w:p>
    <w:p>
      <w:pPr>
        <w:pStyle w:val="BodyText"/>
        <w:tabs>
          <w:tab w:pos="1952" w:val="left" w:leader="none"/>
          <w:tab w:pos="2352" w:val="left" w:leader="none"/>
        </w:tabs>
        <w:spacing w:before="83"/>
        <w:ind w:left="200" w:right="1114" w:firstLine="492"/>
      </w:pPr>
      <w:r>
        <w:rPr/>
        <w:t>ISO 4754:2022</w:t>
        <w:tab/>
        <w:t>en</w:t>
        <w:tab/>
        <w:t>Médecine traditionnelle chinoise </w:t>
      </w:r>
      <w:r>
        <w:rPr>
          <w:spacing w:val="-16"/>
        </w:rPr>
        <w:t>— </w:t>
      </w:r>
      <w:r>
        <w:rPr>
          <w:position w:val="-3"/>
        </w:rPr>
        <w:t>C</w:t>
        <w:tab/>
        <w:tab/>
      </w:r>
      <w:r>
        <w:rPr/>
        <w:t>Poudre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tabs>
          <w:tab w:pos="5552" w:val="left" w:leader="none"/>
        </w:tabs>
        <w:spacing w:line="152" w:lineRule="exact"/>
        <w:ind w:left="2352"/>
      </w:pPr>
      <w:r>
        <w:rPr/>
        <w:t>&lt;i&gt;Cordyceps&lt;/i&gt;</w:t>
      </w:r>
      <w:r>
        <w:rPr>
          <w:spacing w:val="-4"/>
        </w:rPr>
        <w:t> </w:t>
      </w:r>
      <w:r>
        <w:rPr/>
        <w:t>fermenté</w:t>
        <w:tab/>
        <w:t>C</w:t>
      </w:r>
    </w:p>
    <w:p>
      <w:pPr>
        <w:spacing w:after="0" w:line="152" w:lineRule="exact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760" w:space="431"/>
            <w:col w:w="5850"/>
          </w:cols>
        </w:sectPr>
      </w:pPr>
    </w:p>
    <w:p>
      <w:pPr>
        <w:pStyle w:val="Heading2"/>
        <w:tabs>
          <w:tab w:pos="1859" w:val="left" w:leader="none"/>
        </w:tabs>
        <w:spacing w:before="82"/>
      </w:pPr>
      <w:r>
        <w:rPr>
          <w:spacing w:val="-3"/>
        </w:rPr>
        <w:t>TC</w:t>
      </w:r>
      <w:r>
        <w:rPr/>
        <w:t> 207</w:t>
        <w:tab/>
        <w:t>Management</w:t>
      </w:r>
      <w:r>
        <w:rPr>
          <w:spacing w:val="-3"/>
        </w:rPr>
        <w:t> </w:t>
      </w:r>
      <w:r>
        <w:rPr/>
        <w:t>environnemental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47"/>
        <w:ind w:left="200"/>
      </w:pPr>
      <w:r>
        <w:rPr/>
        <w:br w:type="column"/>
      </w:r>
      <w:r>
        <w:rPr/>
        <w:t>ISO 5227:2022</w:t>
        <w:tab/>
        <w:t>en</w:t>
        <w:tab/>
        <w:t>Médecine traditionnelle chinoise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41" w:lineRule="exact"/>
        <w:ind w:left="1860"/>
      </w:pPr>
      <w:r>
        <w:rPr/>
        <w:t>Contrôles de sécurité pour les ventouses</w:t>
      </w:r>
    </w:p>
    <w:p>
      <w:pPr>
        <w:spacing w:after="0" w:line="141" w:lineRule="exact"/>
        <w:sectPr>
          <w:type w:val="continuous"/>
          <w:pgSz w:w="11910" w:h="16840"/>
          <w:pgMar w:top="840" w:bottom="500" w:left="600" w:right="600"/>
          <w:cols w:num="2" w:equalWidth="0">
            <w:col w:w="4238" w:space="1114"/>
            <w:col w:w="5358"/>
          </w:cols>
        </w:sectPr>
      </w:pPr>
    </w:p>
    <w:p>
      <w:pPr>
        <w:pStyle w:val="BodyText"/>
        <w:ind w:left="200" w:right="20"/>
      </w:pPr>
      <w:r>
        <w:rPr/>
        <w:t>ISO/TS 14074:2022</w:t>
      </w:r>
    </w:p>
    <w:p>
      <w:pPr>
        <w:pStyle w:val="BodyText"/>
        <w:tabs>
          <w:tab w:pos="599" w:val="left" w:leader="none"/>
        </w:tabs>
        <w:ind w:left="200" w:right="38"/>
      </w:pPr>
      <w:r>
        <w:rPr/>
        <w:br w:type="column"/>
      </w:r>
      <w:r>
        <w:rPr/>
        <w:t>en</w:t>
        <w:tab/>
        <w:t>Management Environnemental — fr</w:t>
        <w:tab/>
        <w:t>Analyse du cycle de vie —</w:t>
      </w:r>
      <w:r>
        <w:rPr>
          <w:spacing w:val="8"/>
        </w:rPr>
        <w:t> </w:t>
      </w:r>
      <w:r>
        <w:rPr>
          <w:spacing w:val="-3"/>
        </w:rPr>
        <w:t>Principes,</w:t>
      </w:r>
    </w:p>
    <w:p>
      <w:pPr>
        <w:pStyle w:val="BodyText"/>
        <w:ind w:left="600" w:right="80"/>
      </w:pPr>
      <w:r>
        <w:rPr/>
        <w:t>exigences et lignes directrices pour la normalisation, la pondération et l’interprétation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165" w:lineRule="exact"/>
        <w:ind w:right="1142"/>
        <w:jc w:val="center"/>
      </w:pPr>
      <w:r>
        <w:rPr/>
        <w:t>C</w:t>
      </w:r>
    </w:p>
    <w:p>
      <w:pPr>
        <w:pStyle w:val="BodyText"/>
        <w:spacing w:line="165" w:lineRule="exact"/>
        <w:ind w:left="692"/>
      </w:pPr>
      <w:r>
        <w:rPr/>
        <w:t>ISO</w:t>
      </w:r>
    </w:p>
    <w:p>
      <w:pPr>
        <w:pStyle w:val="BodyText"/>
        <w:ind w:left="692"/>
      </w:pPr>
      <w:r>
        <w:rPr/>
        <w:t>19609-3:2022</w:t>
      </w:r>
    </w:p>
    <w:p>
      <w:pPr>
        <w:spacing w:before="51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399" w:val="left" w:leader="none"/>
        </w:tabs>
        <w:spacing w:line="192" w:lineRule="exact"/>
        <w:ind w:right="1308"/>
        <w:jc w:val="right"/>
      </w:pPr>
      <w:r>
        <w:rPr/>
        <w:t>en</w:t>
        <w:tab/>
        <w:t>Médecine traditionnelle</w:t>
      </w:r>
      <w:r>
        <w:rPr>
          <w:spacing w:val="-1"/>
        </w:rPr>
        <w:t> </w:t>
      </w:r>
      <w:r>
        <w:rPr/>
        <w:t>chinoise</w:t>
      </w:r>
    </w:p>
    <w:p>
      <w:pPr>
        <w:pStyle w:val="ListParagraph"/>
        <w:numPr>
          <w:ilvl w:val="1"/>
          <w:numId w:val="5"/>
        </w:numPr>
        <w:tabs>
          <w:tab w:pos="194" w:val="left" w:leader="none"/>
        </w:tabs>
        <w:spacing w:line="192" w:lineRule="exact" w:before="0" w:after="0"/>
        <w:ind w:left="793" w:right="1210" w:hanging="794"/>
        <w:jc w:val="right"/>
        <w:rPr>
          <w:sz w:val="16"/>
        </w:rPr>
      </w:pPr>
      <w:r>
        <w:rPr>
          <w:sz w:val="16"/>
        </w:rPr>
        <w:t>Qualité et sécurité des</w:t>
      </w:r>
      <w:r>
        <w:rPr>
          <w:spacing w:val="-5"/>
          <w:sz w:val="16"/>
        </w:rPr>
        <w:t> </w:t>
      </w:r>
      <w:r>
        <w:rPr>
          <w:sz w:val="16"/>
        </w:rPr>
        <w:t>matières</w:t>
      </w:r>
    </w:p>
    <w:p>
      <w:pPr>
        <w:pStyle w:val="BodyText"/>
        <w:tabs>
          <w:tab w:pos="3805" w:val="left" w:leader="none"/>
        </w:tabs>
        <w:spacing w:line="141" w:lineRule="exact"/>
        <w:ind w:left="600"/>
      </w:pPr>
      <w:r>
        <w:rPr/>
        <w:t>premières et des produits</w:t>
      </w:r>
      <w:r>
        <w:rPr>
          <w:spacing w:val="-4"/>
        </w:rPr>
        <w:t> </w:t>
      </w:r>
      <w:r>
        <w:rPr/>
        <w:t>finis</w:t>
      </w:r>
      <w:r>
        <w:rPr>
          <w:spacing w:val="-1"/>
        </w:rPr>
        <w:t> </w:t>
      </w:r>
      <w:r>
        <w:rPr/>
        <w:t>fabriqués</w:t>
        <w:tab/>
        <w:t>B</w:t>
      </w:r>
    </w:p>
    <w:p>
      <w:pPr>
        <w:spacing w:after="0" w:line="141" w:lineRule="exact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3041" w:space="559"/>
            <w:col w:w="1636" w:space="116"/>
            <w:col w:w="4098"/>
          </w:cols>
        </w:sectPr>
      </w:pP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t>ISO 14093:2022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ind w:left="191" w:right="38"/>
      </w:pPr>
      <w:r>
        <w:rPr/>
        <w:br w:type="column"/>
      </w:r>
      <w:r>
        <w:rPr/>
        <w:t>Mécanisme pour le financement de l’adaptation au changement </w:t>
      </w:r>
      <w:r>
        <w:rPr>
          <w:spacing w:val="-3"/>
        </w:rPr>
        <w:t>climatique </w:t>
      </w:r>
      <w:r>
        <w:rPr/>
        <w:t>à l’échelle locale — Subventions pour la résilience climatique basées sur la performance — Exigences et lignes directrices</w:t>
      </w:r>
    </w:p>
    <w:p>
      <w:pPr>
        <w:pStyle w:val="BodyText"/>
        <w:spacing w:before="51"/>
        <w:ind w:left="2337" w:right="1120"/>
      </w:pPr>
      <w:r>
        <w:rPr/>
        <w:br w:type="column"/>
      </w:r>
      <w:r>
        <w:rPr/>
        <w:t>à partir de matières premières — Partie 3: Essais pour la recherche de</w:t>
      </w:r>
    </w:p>
    <w:p>
      <w:pPr>
        <w:pStyle w:val="BodyText"/>
        <w:tabs>
          <w:tab w:pos="2337" w:val="left" w:leader="none"/>
        </w:tabs>
        <w:spacing w:line="192" w:lineRule="exact"/>
        <w:ind w:left="200"/>
      </w:pPr>
      <w:r>
        <w:rPr>
          <w:position w:val="5"/>
        </w:rPr>
        <w:t>F</w:t>
        <w:tab/>
      </w:r>
      <w:r>
        <w:rPr/>
        <w:t>contaminants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59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37" w:val="left" w:leader="none"/>
        </w:tabs>
        <w:ind w:left="2337" w:right="915" w:hanging="1660"/>
      </w:pPr>
      <w:r>
        <w:rPr>
          <w:spacing w:val="-3"/>
        </w:rPr>
        <w:t>TC</w:t>
      </w:r>
      <w:r>
        <w:rPr/>
        <w:t> 256</w:t>
        <w:tab/>
        <w:t>Pigments, colorants et matières </w:t>
      </w:r>
      <w:r>
        <w:rPr>
          <w:spacing w:val="-7"/>
        </w:rPr>
        <w:t>de </w:t>
      </w:r>
      <w:r>
        <w:rPr/>
        <w:t>charge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856" w:space="350"/>
            <w:col w:w="5835"/>
          </w:cols>
        </w:sectPr>
      </w:pPr>
    </w:p>
    <w:p>
      <w:pPr>
        <w:tabs>
          <w:tab w:pos="1859" w:val="left" w:leader="none"/>
        </w:tabs>
        <w:spacing w:before="82"/>
        <w:ind w:left="1860" w:right="38" w:hanging="1660"/>
        <w:jc w:val="left"/>
        <w:rPr>
          <w:sz w:val="18"/>
        </w:rPr>
      </w:pPr>
      <w:r>
        <w:rPr/>
        <w:pict>
          <v:group style="position:absolute;margin-left:36pt;margin-top:1.792995pt;width:255.65pt;height:.25pt;mso-position-horizontal-relative:page;mso-position-vertical-relative:paragraph;z-index:251857920" coordorigin="720,36" coordsize="5113,5">
            <v:line style="position:absolute" from="720,38" to="1980,38" stroked="true" strokeweight=".25pt" strokecolor="#000000">
              <v:stroke dashstyle="solid"/>
            </v:line>
            <v:line style="position:absolute" from="1980,38" to="2380,38" stroked="true" strokeweight=".25pt" strokecolor="#000000">
              <v:stroke dashstyle="solid"/>
            </v:line>
            <v:line style="position:absolute" from="2380,38" to="5237,38" stroked="true" strokeweight=".25pt" strokecolor="#000000">
              <v:stroke dashstyle="solid"/>
            </v:line>
            <v:line style="position:absolute" from="5237,38" to="5833,38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209</w:t>
        <w:tab/>
      </w:r>
      <w:r>
        <w:rPr>
          <w:sz w:val="18"/>
        </w:rPr>
        <w:t>Salles propres et </w:t>
      </w:r>
      <w:r>
        <w:rPr>
          <w:spacing w:val="-3"/>
          <w:sz w:val="18"/>
        </w:rPr>
        <w:t>environnements </w:t>
      </w:r>
      <w:r>
        <w:rPr>
          <w:sz w:val="18"/>
        </w:rPr>
        <w:t>maîtrisés</w:t>
      </w:r>
      <w:r>
        <w:rPr>
          <w:spacing w:val="-1"/>
          <w:sz w:val="18"/>
        </w:rPr>
        <w:t> </w:t>
      </w:r>
      <w:r>
        <w:rPr>
          <w:sz w:val="18"/>
        </w:rPr>
        <w:t>apparentés</w:t>
      </w:r>
    </w:p>
    <w:p>
      <w:pPr>
        <w:pStyle w:val="BodyText"/>
        <w:spacing w:line="192" w:lineRule="exact" w:before="72"/>
        <w:jc w:val="right"/>
      </w:pPr>
      <w:r>
        <w:rPr/>
        <w:br w:type="column"/>
      </w:r>
      <w:r>
        <w:rPr/>
        <w:t>ISO 3262-6:2022 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72"/>
        <w:ind w:left="191" w:right="253"/>
      </w:pPr>
      <w:r>
        <w:rPr/>
        <w:br w:type="column"/>
      </w:r>
      <w:r>
        <w:rPr/>
        <w:t>Matières de charge — Spécifications et méthodes d’essai — Partie 6: Carbonate</w:t>
      </w:r>
    </w:p>
    <w:p>
      <w:pPr>
        <w:pStyle w:val="BodyText"/>
        <w:tabs>
          <w:tab w:pos="3385" w:val="left" w:leader="none"/>
        </w:tabs>
        <w:spacing w:line="141" w:lineRule="exact"/>
        <w:ind w:left="191"/>
      </w:pPr>
      <w:r>
        <w:rPr/>
        <w:t>de</w:t>
      </w:r>
      <w:r>
        <w:rPr>
          <w:spacing w:val="-1"/>
        </w:rPr>
        <w:t> </w:t>
      </w:r>
      <w:r>
        <w:rPr/>
        <w:t>calcium</w:t>
      </w:r>
      <w:r>
        <w:rPr>
          <w:spacing w:val="-1"/>
        </w:rPr>
        <w:t> </w:t>
      </w:r>
      <w:r>
        <w:rPr/>
        <w:t>précipité</w:t>
        <w:tab/>
        <w:t>A</w:t>
      </w:r>
    </w:p>
    <w:p>
      <w:pPr>
        <w:spacing w:after="0" w:line="141" w:lineRule="exact"/>
        <w:sectPr>
          <w:type w:val="continuous"/>
          <w:pgSz w:w="11910" w:h="16840"/>
          <w:pgMar w:top="840" w:bottom="500" w:left="600" w:right="600"/>
          <w:cols w:num="3" w:equalWidth="0">
            <w:col w:w="4399" w:space="954"/>
            <w:col w:w="1629" w:space="39"/>
            <w:col w:w="3689"/>
          </w:cols>
        </w:sect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14644-4:2022</w:t>
      </w:r>
    </w:p>
    <w:p>
      <w:pPr>
        <w:pStyle w:val="BodyText"/>
        <w:tabs>
          <w:tab w:pos="599" w:val="left" w:leader="none"/>
        </w:tabs>
        <w:ind w:left="600" w:right="635" w:hanging="400"/>
      </w:pPr>
      <w:r>
        <w:rPr/>
        <w:br w:type="column"/>
      </w:r>
      <w:r>
        <w:rPr/>
        <w:t>en</w:t>
        <w:tab/>
        <w:t>Salles propres et environnements</w:t>
      </w:r>
      <w:r>
        <w:rPr>
          <w:spacing w:val="-21"/>
        </w:rPr>
        <w:t> </w:t>
      </w:r>
      <w:r>
        <w:rPr/>
        <w:t>maîtri- sés apparentés — Partie 4:</w:t>
      </w:r>
      <w:r>
        <w:rPr>
          <w:spacing w:val="-6"/>
        </w:rPr>
        <w:t> </w:t>
      </w:r>
      <w:r>
        <w:rPr/>
        <w:t>Conception,</w:t>
      </w:r>
    </w:p>
    <w:p>
      <w:pPr>
        <w:pStyle w:val="BodyText"/>
        <w:tabs>
          <w:tab w:pos="3789" w:val="left" w:leader="none"/>
        </w:tabs>
        <w:spacing w:line="192" w:lineRule="exact"/>
        <w:ind w:left="600"/>
      </w:pPr>
      <w:r>
        <w:rPr/>
        <w:t>construction et mise</w:t>
      </w:r>
      <w:r>
        <w:rPr>
          <w:spacing w:val="1"/>
        </w:rPr>
        <w:t> </w:t>
      </w:r>
      <w:r>
        <w:rPr/>
        <w:t>en service</w:t>
        <w:tab/>
        <w:t>G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 w:before="114"/>
        <w:ind w:left="200"/>
      </w:pPr>
      <w:r>
        <w:rPr/>
        <w:t>ISO</w:t>
      </w:r>
    </w:p>
    <w:p>
      <w:pPr>
        <w:pStyle w:val="BodyText"/>
        <w:ind w:left="200"/>
      </w:pPr>
      <w:r>
        <w:rPr/>
        <w:t>18314-3:2022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599" w:val="left" w:leader="none"/>
        </w:tabs>
        <w:spacing w:before="114"/>
        <w:ind w:left="200" w:right="1186"/>
      </w:pPr>
      <w:r>
        <w:rPr/>
        <w:t>en</w:t>
        <w:tab/>
        <w:t>Analyse colorimétrique — Partie </w:t>
      </w:r>
      <w:r>
        <w:rPr>
          <w:spacing w:val="-7"/>
        </w:rPr>
        <w:t>3: </w:t>
      </w:r>
      <w:r>
        <w:rPr/>
        <w:t>fr</w:t>
        <w:tab/>
        <w:t>Indices spéciaux</w:t>
      </w:r>
    </w:p>
    <w:p>
      <w:pPr>
        <w:pStyle w:val="BodyText"/>
        <w:spacing w:line="137" w:lineRule="exact"/>
        <w:ind w:right="197"/>
        <w:jc w:val="right"/>
      </w:pPr>
      <w:r>
        <w:rPr/>
        <w:t>A</w:t>
      </w:r>
    </w:p>
    <w:p>
      <w:pPr>
        <w:spacing w:after="0" w:line="137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933" w:space="159"/>
            <w:col w:w="1144" w:space="117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0"/>
        <w:ind w:left="1859" w:right="38" w:hanging="1660"/>
      </w:pPr>
      <w:r>
        <w:rPr/>
        <w:pict>
          <v:group style="position:absolute;margin-left:36pt;margin-top:-2.307011pt;width:255.65pt;height:.25pt;mso-position-horizontal-relative:page;mso-position-vertical-relative:paragraph;z-index:251858944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211</w:t>
        <w:tab/>
        <w:t>Information </w:t>
      </w:r>
      <w:r>
        <w:rPr>
          <w:spacing w:val="-3"/>
        </w:rPr>
        <w:t>géographique/ </w:t>
      </w:r>
      <w:r>
        <w:rPr/>
        <w:t>Géomatique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80" w:lineRule="exact" w:before="118"/>
        <w:ind w:left="200"/>
      </w:pPr>
      <w:r>
        <w:rPr/>
        <w:t>ISO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599" w:val="left" w:leader="none"/>
        </w:tabs>
        <w:spacing w:line="180" w:lineRule="exact" w:before="118"/>
        <w:ind w:left="200"/>
      </w:pPr>
      <w:r>
        <w:rPr/>
        <w:t>en</w:t>
        <w:tab/>
        <w:t>Analyse colorimétrique — Partie</w:t>
      </w:r>
      <w:r>
        <w:rPr>
          <w:spacing w:val="-1"/>
        </w:rPr>
        <w:t> </w:t>
      </w:r>
      <w:r>
        <w:rPr/>
        <w:t>5:</w:t>
      </w:r>
    </w:p>
    <w:p>
      <w:pPr>
        <w:spacing w:after="0" w:line="180" w:lineRule="exact"/>
        <w:sectPr>
          <w:type w:val="continuous"/>
          <w:pgSz w:w="11910" w:h="16840"/>
          <w:pgMar w:top="840" w:bottom="500" w:left="600" w:right="600"/>
          <w:cols w:num="3" w:equalWidth="0">
            <w:col w:w="3959" w:space="1393"/>
            <w:col w:w="468" w:space="793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t>ISO 19131:2022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ind w:left="191" w:right="17"/>
      </w:pPr>
      <w:r>
        <w:rPr/>
        <w:br w:type="column"/>
      </w:r>
      <w:r>
        <w:rPr/>
        <w:t>Information géographique — Spécifica- tions de contenu informationnel</w:t>
      </w:r>
    </w:p>
    <w:p>
      <w:pPr>
        <w:pStyle w:val="BodyText"/>
        <w:spacing w:before="12"/>
        <w:ind w:left="704"/>
      </w:pPr>
      <w:r>
        <w:rPr/>
        <w:br w:type="column"/>
      </w:r>
      <w:r>
        <w:rPr/>
        <w:t>18314-5:2022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200"/>
      </w:pPr>
      <w:r>
        <w:rPr/>
        <w:t>H</w:t>
      </w:r>
    </w:p>
    <w:p>
      <w:pPr>
        <w:pStyle w:val="BodyText"/>
        <w:spacing w:line="192" w:lineRule="exact" w:before="12"/>
        <w:ind w:left="200"/>
      </w:pPr>
      <w:r>
        <w:rPr/>
        <w:br w:type="column"/>
      </w:r>
      <w:r>
        <w:rPr/>
        <w:t>Mode opératoire pour la détermina-</w:t>
      </w:r>
    </w:p>
    <w:p>
      <w:pPr>
        <w:pStyle w:val="BodyText"/>
        <w:tabs>
          <w:tab w:pos="3399" w:val="left" w:leader="none"/>
        </w:tabs>
        <w:ind w:left="200" w:right="197"/>
      </w:pPr>
      <w:r>
        <w:rPr/>
        <w:t>tion colorimétrique des</w:t>
      </w:r>
      <w:r>
        <w:rPr>
          <w:spacing w:val="-4"/>
        </w:rPr>
        <w:t> </w:t>
      </w:r>
      <w:r>
        <w:rPr/>
        <w:t>différences</w:t>
      </w:r>
      <w:r>
        <w:rPr>
          <w:spacing w:val="-1"/>
        </w:rPr>
        <w:t> </w:t>
      </w:r>
      <w:r>
        <w:rPr/>
        <w:t>de</w:t>
        <w:tab/>
      </w:r>
      <w:r>
        <w:rPr>
          <w:spacing w:val="-17"/>
        </w:rPr>
        <w:t>C </w:t>
      </w:r>
      <w:r>
        <w:rPr/>
        <w:t>couleur des couleurs d'objets selon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spacing w:line="192" w:lineRule="exact"/>
        <w:ind w:left="200"/>
      </w:pPr>
      <w:r>
        <w:rPr/>
        <w:t>espaces colorimétriques équidistants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2875" w:space="304"/>
            <w:col w:w="1648" w:space="517"/>
            <w:col w:w="3697"/>
          </w:cols>
        </w:sectPr>
      </w:pPr>
    </w:p>
    <w:p>
      <w:pPr>
        <w:pStyle w:val="BodyText"/>
        <w:spacing w:line="192" w:lineRule="exact" w:before="76"/>
        <w:ind w:left="200"/>
      </w:pPr>
      <w:r>
        <w:rPr/>
        <w:t>ISO/TS</w:t>
      </w:r>
    </w:p>
    <w:p>
      <w:pPr>
        <w:pStyle w:val="BodyText"/>
        <w:ind w:left="200"/>
      </w:pPr>
      <w:r>
        <w:rPr/>
        <w:t>19159-4:2022</w:t>
      </w:r>
    </w:p>
    <w:p>
      <w:pPr>
        <w:pStyle w:val="BodyText"/>
        <w:tabs>
          <w:tab w:pos="599" w:val="left" w:leader="none"/>
        </w:tabs>
        <w:spacing w:before="76"/>
        <w:ind w:left="600" w:right="38" w:hanging="400"/>
      </w:pPr>
      <w:r>
        <w:rPr/>
        <w:br w:type="column"/>
      </w:r>
      <w:r>
        <w:rPr/>
        <w:t>en</w:t>
        <w:tab/>
        <w:t>Information géographique — Cali- bration et validation de capteurs de télédétection — Partie 4:</w:t>
      </w:r>
      <w:r>
        <w:rPr>
          <w:spacing w:val="13"/>
        </w:rPr>
        <w:t> </w:t>
      </w:r>
      <w:r>
        <w:rPr>
          <w:spacing w:val="-3"/>
        </w:rPr>
        <w:t>Radiomètres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20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63" w:val="left" w:leader="none"/>
        </w:tabs>
        <w:ind w:left="2363" w:right="1356" w:hanging="1660"/>
      </w:pPr>
      <w:r>
        <w:rPr>
          <w:spacing w:val="-3"/>
        </w:rPr>
        <w:t>TC</w:t>
      </w:r>
      <w:r>
        <w:rPr/>
        <w:t> 260</w:t>
        <w:tab/>
        <w:t>Management des </w:t>
      </w:r>
      <w:r>
        <w:rPr>
          <w:spacing w:val="-3"/>
        </w:rPr>
        <w:t>ressources </w:t>
      </w:r>
      <w:r>
        <w:rPr/>
        <w:t>humaines</w:t>
      </w:r>
    </w:p>
    <w:p>
      <w:pPr>
        <w:pStyle w:val="BodyText"/>
        <w:spacing w:line="82" w:lineRule="exact"/>
        <w:ind w:left="200"/>
      </w:pPr>
      <w:r>
        <w:rPr/>
        <w:t>G</w:t>
      </w:r>
    </w:p>
    <w:p>
      <w:pPr>
        <w:spacing w:after="0" w:line="82" w:lineRule="exact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171" w:space="418"/>
            <w:col w:w="5861"/>
          </w:cols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19168-2:2022</w:t>
      </w:r>
    </w:p>
    <w:p>
      <w:pPr>
        <w:pStyle w:val="BodyText"/>
        <w:spacing w:line="191" w:lineRule="exact"/>
        <w:ind w:left="600"/>
      </w:pPr>
      <w:r>
        <w:rPr/>
        <w:br w:type="column"/>
      </w:r>
      <w:r>
        <w:rPr/>
        <w:t>spatiaux à micro-onde passive</w:t>
      </w:r>
    </w:p>
    <w:p>
      <w:pPr>
        <w:pStyle w:val="BodyText"/>
        <w:tabs>
          <w:tab w:pos="599" w:val="left" w:leader="none"/>
        </w:tabs>
        <w:spacing w:before="87"/>
        <w:ind w:left="600" w:right="38" w:hanging="400"/>
      </w:pPr>
      <w:r>
        <w:rPr/>
        <w:t>fr</w:t>
        <w:tab/>
        <w:t>Information géographique — API géospatiale pour les entités — Partie 2: Systèmes de coordonnées de</w:t>
      </w:r>
      <w:r>
        <w:rPr>
          <w:spacing w:val="-3"/>
        </w:rPr>
        <w:t> référence</w:t>
      </w:r>
    </w:p>
    <w:p>
      <w:pPr>
        <w:pStyle w:val="BodyText"/>
        <w:tabs>
          <w:tab w:pos="1259" w:val="left" w:leader="none"/>
        </w:tabs>
        <w:spacing w:line="138" w:lineRule="exact"/>
        <w:jc w:val="right"/>
      </w:pPr>
      <w:r>
        <w:rPr/>
        <w:br w:type="column"/>
      </w:r>
      <w:r>
        <w:rPr/>
        <w:t>ISO 30400:2022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rPr>
          <w:sz w:val="18"/>
        </w:rPr>
      </w:pPr>
    </w:p>
    <w:p>
      <w:pPr>
        <w:pStyle w:val="BodyText"/>
        <w:spacing w:line="134" w:lineRule="exact" w:before="116"/>
        <w:ind w:left="200"/>
      </w:pPr>
      <w:r>
        <w:rPr/>
        <w:pict>
          <v:group style="position:absolute;margin-left:303.637787pt;margin-top:10.215998pt;width:255.65pt;height:.25pt;mso-position-horizontal-relative:page;mso-position-vertical-relative:paragraph;z-index:251862016" coordorigin="6073,204" coordsize="5113,5">
            <v:line style="position:absolute" from="6073,207" to="7333,207" stroked="true" strokeweight=".25pt" strokecolor="#000000">
              <v:stroke dashstyle="solid"/>
            </v:line>
            <v:line style="position:absolute" from="7333,207" to="7733,207" stroked="true" strokeweight=".25pt" strokecolor="#000000">
              <v:stroke dashstyle="solid"/>
            </v:line>
            <v:line style="position:absolute" from="7733,207" to="10590,207" stroked="true" strokeweight=".25pt" strokecolor="#000000">
              <v:stroke dashstyle="solid"/>
            </v:line>
            <v:line style="position:absolute" from="10590,207" to="11186,207" stroked="true" strokeweight=".25pt" strokecolor="#000000">
              <v:stroke dashstyle="solid"/>
            </v:line>
            <w10:wrap type="none"/>
          </v:group>
        </w:pict>
      </w:r>
      <w:r>
        <w:rPr/>
        <w:t>C</w:t>
      </w:r>
    </w:p>
    <w:p>
      <w:pPr>
        <w:pStyle w:val="BodyText"/>
        <w:spacing w:line="138" w:lineRule="exact"/>
        <w:ind w:left="191"/>
      </w:pPr>
      <w:r>
        <w:rPr/>
        <w:br w:type="column"/>
      </w:r>
      <w:r>
        <w:rPr/>
        <w:t>Management des ressources humaines</w:t>
      </w:r>
    </w:p>
    <w:p>
      <w:pPr>
        <w:pStyle w:val="ListParagraph"/>
        <w:numPr>
          <w:ilvl w:val="0"/>
          <w:numId w:val="5"/>
        </w:numPr>
        <w:tabs>
          <w:tab w:pos="380" w:val="left" w:leader="none"/>
        </w:tabs>
        <w:spacing w:line="192" w:lineRule="exact" w:before="0" w:after="0"/>
        <w:ind w:left="379" w:right="0" w:hanging="189"/>
        <w:jc w:val="left"/>
        <w:rPr>
          <w:sz w:val="16"/>
        </w:rPr>
      </w:pPr>
      <w:r>
        <w:rPr>
          <w:sz w:val="16"/>
        </w:rPr>
        <w:t>Vocabulaire</w:t>
      </w:r>
    </w:p>
    <w:p>
      <w:pPr>
        <w:pStyle w:val="BodyText"/>
        <w:ind w:right="197"/>
        <w:jc w:val="right"/>
      </w:pPr>
      <w:r>
        <w:rPr/>
        <w:t>A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244" w:space="356"/>
            <w:col w:w="2122" w:space="40"/>
            <w:col w:w="3688"/>
          </w:cols>
        </w:sectPr>
      </w:pPr>
    </w:p>
    <w:p>
      <w:pPr>
        <w:pStyle w:val="BodyText"/>
        <w:spacing w:line="192" w:lineRule="exact"/>
        <w:ind w:left="1860"/>
      </w:pPr>
      <w:r>
        <w:rPr/>
        <w:pict>
          <v:group style="position:absolute;margin-left:36pt;margin-top:11.477095pt;width:255.65pt;height:.25pt;mso-position-horizontal-relative:page;mso-position-vertical-relative:paragraph;z-index:251859968" coordorigin="720,230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par référence</w:t>
      </w:r>
    </w:p>
    <w:p>
      <w:pPr>
        <w:pStyle w:val="Heading2"/>
        <w:tabs>
          <w:tab w:pos="1859" w:val="left" w:leader="none"/>
        </w:tabs>
        <w:spacing w:before="83"/>
      </w:pPr>
      <w:r>
        <w:rPr>
          <w:spacing w:val="-3"/>
        </w:rPr>
        <w:t>TC</w:t>
      </w:r>
      <w:r>
        <w:rPr/>
        <w:t> 215</w:t>
        <w:tab/>
        <w:t>Informatique de</w:t>
      </w:r>
      <w:r>
        <w:rPr>
          <w:spacing w:val="-4"/>
        </w:rPr>
        <w:t> </w:t>
      </w:r>
      <w:r>
        <w:rPr/>
        <w:t>santé</w:t>
      </w:r>
    </w:p>
    <w:p>
      <w:pPr>
        <w:tabs>
          <w:tab w:pos="1859" w:val="left" w:leader="none"/>
        </w:tabs>
        <w:spacing w:line="159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263</w:t>
        <w:tab/>
        <w:t>Méthane houiller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2"/>
        <w:ind w:left="200"/>
      </w:pPr>
      <w:r>
        <w:rPr/>
        <w:t>ISO 23604:2022</w:t>
        <w:tab/>
        <w:t>en</w:t>
        <w:tab/>
        <w:t>Méthode de détermination de la surface</w:t>
      </w:r>
    </w:p>
    <w:p>
      <w:pPr>
        <w:pStyle w:val="BodyText"/>
        <w:spacing w:line="141" w:lineRule="exact"/>
        <w:ind w:left="1860"/>
      </w:pPr>
      <w:r>
        <w:rPr/>
        <w:t>spécifique du charbon</w:t>
      </w:r>
    </w:p>
    <w:p>
      <w:pPr>
        <w:spacing w:after="0" w:line="141" w:lineRule="exact"/>
        <w:sectPr>
          <w:type w:val="continuous"/>
          <w:pgSz w:w="11910" w:h="16840"/>
          <w:pgMar w:top="840" w:bottom="500" w:left="600" w:right="600"/>
          <w:cols w:num="2" w:equalWidth="0">
            <w:col w:w="3556" w:space="1796"/>
            <w:col w:w="5358"/>
          </w:cols>
        </w:sectPr>
      </w:pPr>
    </w:p>
    <w:p>
      <w:pPr>
        <w:pStyle w:val="BodyText"/>
        <w:ind w:left="200" w:right="20"/>
      </w:pPr>
      <w:r>
        <w:rPr/>
        <w:t>ISO/TS 5568:2022</w:t>
      </w:r>
    </w:p>
    <w:p>
      <w:pPr>
        <w:pStyle w:val="BodyText"/>
        <w:tabs>
          <w:tab w:pos="599" w:val="left" w:leader="none"/>
          <w:tab w:pos="9158" w:val="left" w:leader="none"/>
        </w:tabs>
        <w:spacing w:line="172" w:lineRule="auto" w:before="29"/>
        <w:ind w:left="200"/>
      </w:pPr>
      <w:r>
        <w:rPr/>
        <w:br w:type="column"/>
      </w:r>
      <w:r>
        <w:rPr/>
        <w:t>en</w:t>
        <w:tab/>
        <w:t>Informatique de santé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Médecine</w:t>
        <w:tab/>
      </w:r>
      <w:r>
        <w:rPr>
          <w:position w:val="-4"/>
        </w:rPr>
        <w:t>B</w:t>
      </w:r>
    </w:p>
    <w:p>
      <w:pPr>
        <w:pStyle w:val="BodyText"/>
        <w:spacing w:line="167" w:lineRule="exact"/>
        <w:ind w:left="600"/>
      </w:pPr>
      <w:r>
        <w:rPr/>
        <w:t>traditionnelle chinoise — Étiquetage de</w:t>
      </w:r>
    </w:p>
    <w:p>
      <w:pPr>
        <w:pStyle w:val="BodyText"/>
        <w:tabs>
          <w:tab w:pos="3805" w:val="left" w:leader="none"/>
        </w:tabs>
        <w:ind w:left="600"/>
      </w:pPr>
      <w:r>
        <w:rPr/>
        <w:pict>
          <v:shape style="position:absolute;margin-left:35.5pt;margin-top:4.541003pt;width:523.8pt;height:112pt;mso-position-horizontal-relative:page;mso-position-vertical-relative:paragraph;z-index:251863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529"/>
                    <w:gridCol w:w="3003"/>
                    <w:gridCol w:w="726"/>
                    <w:gridCol w:w="1096"/>
                    <w:gridCol w:w="494"/>
                    <w:gridCol w:w="3083"/>
                    <w:gridCol w:w="441"/>
                  </w:tblGrid>
                  <w:tr>
                    <w:trPr>
                      <w:trHeight w:val="334" w:hRule="atLeast"/>
                    </w:trPr>
                    <w:tc>
                      <w:tcPr>
                        <w:tcW w:w="163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3" w:type="dxa"/>
                      </w:tcPr>
                      <w:p>
                        <w:pPr>
                          <w:pStyle w:val="TableParagraph"/>
                          <w:spacing w:before="98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aux échantillons biologiques humains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268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Villes et communautés territoriales</w:t>
                        </w:r>
                      </w:p>
                    </w:tc>
                    <w:tc>
                      <w:tcPr>
                        <w:tcW w:w="441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65" w:lineRule="exact" w:before="44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65" w:lineRule="exact" w:before="44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03" w:type="dxa"/>
                      </w:tcPr>
                      <w:p>
                        <w:pPr>
                          <w:pStyle w:val="TableParagraph"/>
                          <w:spacing w:line="165" w:lineRule="exact" w:before="4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Informatique de santé — Principes et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83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durables</w:t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65" w:lineRule="exact" w:before="7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17975:2022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3" w:type="dxa"/>
                      </w:tcPr>
                      <w:p>
                        <w:pPr>
                          <w:pStyle w:val="TableParagraph"/>
                          <w:spacing w:line="165" w:lineRule="exact" w:before="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exigences des données pour le con-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8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Infrastructures territoriales intelligentes</w:t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3" w:type="dxa"/>
                      </w:tcPr>
                      <w:p>
                        <w:pPr>
                          <w:pStyle w:val="TableParagraph"/>
                          <w:spacing w:line="165" w:lineRule="exact" w:before="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sentement dans la collecte, l'utilisation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165" w:lineRule="exact" w:before="7"/>
                          <w:ind w:lef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37172:2022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8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Échange et partage de données pour</w:t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3" w:type="dxa"/>
                      </w:tcPr>
                      <w:p>
                        <w:pPr>
                          <w:pStyle w:val="TableParagraph"/>
                          <w:spacing w:line="165" w:lineRule="exact" w:before="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 la divulgation d'informations de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8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les infrastructures territoriales basés sur</w:t>
                        </w:r>
                      </w:p>
                    </w:tc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3" w:type="dxa"/>
                      </w:tcPr>
                      <w:p>
                        <w:pPr>
                          <w:pStyle w:val="TableParagraph"/>
                          <w:spacing w:before="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santé personnelles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l'information géographique</w:t>
                        </w:r>
                      </w:p>
                    </w:tc>
                    <w:tc>
                      <w:tcPr>
                        <w:tcW w:w="44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75" w:lineRule="exact" w:before="59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ISO/TR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75" w:lineRule="exact" w:before="59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03" w:type="dxa"/>
                      </w:tcPr>
                      <w:p>
                        <w:pPr>
                          <w:pStyle w:val="TableParagraph"/>
                          <w:spacing w:line="175" w:lineRule="exact" w:before="59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Informatique de santé — Étude de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 w:before="41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276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 w:before="41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Biotechnologie</w:t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23358:2022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3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cas sur l'établissement de données de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mesure normalisées dans les rapports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3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d'examens cardiaques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métadonnées des</w:t>
      </w:r>
      <w:r>
        <w:rPr>
          <w:spacing w:val="-4"/>
        </w:rPr>
        <w:t> </w:t>
      </w:r>
      <w:r>
        <w:rPr/>
        <w:t>informations</w:t>
      </w:r>
      <w:r>
        <w:rPr>
          <w:spacing w:val="-1"/>
        </w:rPr>
        <w:t> </w:t>
      </w:r>
      <w:r>
        <w:rPr/>
        <w:t>relatives</w:t>
        <w:tab/>
        <w:t>B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930" w:space="330"/>
            <w:col w:w="94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1"/>
        </w:rPr>
      </w:pPr>
    </w:p>
    <w:p>
      <w:pPr>
        <w:tabs>
          <w:tab w:pos="10579" w:val="right" w:leader="none"/>
        </w:tabs>
        <w:spacing w:before="100"/>
        <w:ind w:left="120" w:right="0" w:firstLine="0"/>
        <w:jc w:val="left"/>
        <w:rPr>
          <w:sz w:val="14"/>
        </w:rPr>
      </w:pPr>
      <w:r>
        <w:rPr>
          <w:sz w:val="14"/>
        </w:rPr>
        <w:t>ISO Update, Supplï¿½ment ï¿½ ISO Focus --</w:t>
      </w:r>
      <w:r>
        <w:rPr>
          <w:spacing w:val="-1"/>
          <w:sz w:val="14"/>
        </w:rPr>
        <w:t> </w:t>
      </w:r>
      <w:r>
        <w:rPr>
          <w:sz w:val="14"/>
        </w:rPr>
        <w:t>Dï¿½cembre 2022</w:t>
        <w:tab/>
        <w:t>17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840" w:bottom="500" w:left="600" w:right="60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7"/>
        <w:gridCol w:w="398"/>
        <w:gridCol w:w="3056"/>
        <w:gridCol w:w="553"/>
        <w:gridCol w:w="1323"/>
        <w:gridCol w:w="422"/>
        <w:gridCol w:w="2990"/>
        <w:gridCol w:w="469"/>
      </w:tblGrid>
      <w:tr>
        <w:trPr>
          <w:trHeight w:val="812" w:hRule="atLeast"/>
        </w:trPr>
        <w:tc>
          <w:tcPr>
            <w:tcW w:w="1237" w:type="dxa"/>
          </w:tcPr>
          <w:p>
            <w:pPr>
              <w:pStyle w:val="TableParagraph"/>
              <w:ind w:left="71" w:right="92"/>
              <w:jc w:val="center"/>
              <w:rPr>
                <w:sz w:val="16"/>
              </w:rPr>
            </w:pPr>
            <w:r>
              <w:rPr>
                <w:sz w:val="16"/>
              </w:rPr>
              <w:t>ISO 20399:2022</w:t>
            </w:r>
          </w:p>
        </w:tc>
        <w:tc>
          <w:tcPr>
            <w:tcW w:w="398" w:type="dxa"/>
          </w:tcPr>
          <w:p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6" w:type="dxa"/>
          </w:tcPr>
          <w:p>
            <w:pPr>
              <w:pStyle w:val="TableParagraph"/>
              <w:ind w:left="115" w:right="254"/>
              <w:rPr>
                <w:sz w:val="16"/>
              </w:rPr>
            </w:pPr>
            <w:r>
              <w:rPr>
                <w:sz w:val="16"/>
              </w:rPr>
              <w:t>Biotechnologie — Matériaux auxili- aires présents lors de la production de produits thérapeutiques cellulaires et </w:t>
            </w:r>
            <w:r>
              <w:rPr>
                <w:spacing w:val="-9"/>
                <w:sz w:val="16"/>
              </w:rPr>
              <w:t>de </w:t>
            </w:r>
            <w:r>
              <w:rPr>
                <w:sz w:val="16"/>
              </w:rPr>
              <w:t>produits de thérapie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génique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323" w:type="dxa"/>
          </w:tcPr>
          <w:p>
            <w:pPr>
              <w:pStyle w:val="TableParagraph"/>
              <w:ind w:left="198" w:right="119"/>
              <w:rPr>
                <w:sz w:val="16"/>
              </w:rPr>
            </w:pPr>
            <w:r>
              <w:rPr>
                <w:sz w:val="16"/>
              </w:rPr>
              <w:t>ISO/IEC 21122- 2:2022/Amd</w:t>
            </w:r>
          </w:p>
          <w:p>
            <w:pPr>
              <w:pStyle w:val="TableParagraph"/>
              <w:spacing w:line="192" w:lineRule="exact"/>
              <w:ind w:left="198"/>
              <w:rPr>
                <w:sz w:val="16"/>
              </w:rPr>
            </w:pPr>
            <w:r>
              <w:rPr>
                <w:sz w:val="16"/>
              </w:rPr>
              <w:t>1:2022</w:t>
            </w:r>
          </w:p>
        </w:tc>
        <w:tc>
          <w:tcPr>
            <w:tcW w:w="422" w:type="dxa"/>
          </w:tcPr>
          <w:p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90" w:type="dxa"/>
          </w:tcPr>
          <w:p>
            <w:pPr>
              <w:pStyle w:val="TableParagraph"/>
              <w:ind w:left="113" w:right="251"/>
              <w:rPr>
                <w:sz w:val="16"/>
              </w:rPr>
            </w:pPr>
            <w:r>
              <w:rPr>
                <w:sz w:val="16"/>
              </w:rPr>
              <w:t>Technologies de l'information — Sys- tème de codage d'images léger à faible latence JPEG XS — Partie 2: Profils et modèles tampons — Amendement 1: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XZ</w:t>
            </w:r>
          </w:p>
        </w:tc>
      </w:tr>
      <w:tr>
        <w:trPr>
          <w:trHeight w:val="428" w:hRule="atLeast"/>
        </w:trPr>
        <w:tc>
          <w:tcPr>
            <w:tcW w:w="1237" w:type="dxa"/>
          </w:tcPr>
          <w:p>
            <w:pPr>
              <w:pStyle w:val="TableParagraph"/>
              <w:spacing w:before="44"/>
              <w:ind w:left="71" w:right="92"/>
              <w:jc w:val="center"/>
              <w:rPr>
                <w:sz w:val="16"/>
              </w:rPr>
            </w:pPr>
            <w:r>
              <w:rPr>
                <w:sz w:val="16"/>
              </w:rPr>
              <w:t>ISO 20691:2022</w:t>
            </w:r>
          </w:p>
        </w:tc>
        <w:tc>
          <w:tcPr>
            <w:tcW w:w="398" w:type="dxa"/>
          </w:tcPr>
          <w:p>
            <w:pPr>
              <w:pStyle w:val="TableParagraph"/>
              <w:spacing w:before="44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6" w:type="dxa"/>
          </w:tcPr>
          <w:p>
            <w:pPr>
              <w:pStyle w:val="TableParagraph"/>
              <w:spacing w:line="192" w:lineRule="exact" w:before="42"/>
              <w:ind w:left="115"/>
              <w:rPr>
                <w:sz w:val="16"/>
              </w:rPr>
            </w:pPr>
            <w:r>
              <w:rPr>
                <w:sz w:val="16"/>
              </w:rPr>
              <w:t>Biotechnologie — Exigences relatives au formatage et à la description des don-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72" w:lineRule="exact"/>
              <w:ind w:left="198"/>
              <w:rPr>
                <w:sz w:val="16"/>
              </w:rPr>
            </w:pPr>
            <w:r>
              <w:rPr>
                <w:sz w:val="16"/>
              </w:rPr>
              <w:t>ISO/IEC</w:t>
            </w:r>
          </w:p>
        </w:tc>
        <w:tc>
          <w:tcPr>
            <w:tcW w:w="422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72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90" w:type="dxa"/>
          </w:tcPr>
          <w:p>
            <w:pPr>
              <w:pStyle w:val="TableParagraph"/>
              <w:spacing w:line="148" w:lineRule="exact"/>
              <w:ind w:left="113"/>
              <w:rPr>
                <w:sz w:val="16"/>
              </w:rPr>
            </w:pPr>
            <w:r>
              <w:rPr>
                <w:sz w:val="16"/>
              </w:rPr>
              <w:t>Titre manque</w:t>
            </w:r>
          </w:p>
          <w:p>
            <w:pPr>
              <w:pStyle w:val="TableParagraph"/>
              <w:spacing w:line="172" w:lineRule="exact" w:before="87"/>
              <w:ind w:left="113"/>
              <w:rPr>
                <w:sz w:val="16"/>
              </w:rPr>
            </w:pPr>
            <w:r>
              <w:rPr>
                <w:sz w:val="16"/>
              </w:rPr>
              <w:t>Technologies de l'information —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nées dans les sciences de la vie</w:t>
            </w:r>
          </w:p>
        </w:tc>
        <w:tc>
          <w:tcPr>
            <w:tcW w:w="553" w:type="dxa"/>
          </w:tcPr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323" w:type="dxa"/>
          </w:tcPr>
          <w:p>
            <w:pPr>
              <w:pStyle w:val="TableParagraph"/>
              <w:ind w:left="198"/>
              <w:rPr>
                <w:sz w:val="16"/>
              </w:rPr>
            </w:pPr>
            <w:r>
              <w:rPr>
                <w:sz w:val="16"/>
              </w:rPr>
              <w:t>23090-7:2022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0" w:type="dxa"/>
          </w:tcPr>
          <w:p>
            <w:pPr>
              <w:pStyle w:val="TableParagraph"/>
              <w:ind w:left="113" w:right="46"/>
              <w:rPr>
                <w:sz w:val="16"/>
              </w:rPr>
            </w:pPr>
            <w:r>
              <w:rPr>
                <w:sz w:val="16"/>
              </w:rPr>
              <w:t>Représentation codée de média immer- sifs — Partie 7: Métadonnées de media</w:t>
            </w:r>
          </w:p>
        </w:tc>
        <w:tc>
          <w:tcPr>
            <w:tcW w:w="469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22"/>
          <w:pgSz w:w="11910" w:h="16840"/>
          <w:pgMar w:footer="313" w:header="0" w:top="740" w:bottom="500" w:left="600" w:right="600"/>
        </w:sectPr>
      </w:pPr>
    </w:p>
    <w:p>
      <w:pPr>
        <w:pStyle w:val="ListParagraph"/>
        <w:numPr>
          <w:ilvl w:val="1"/>
          <w:numId w:val="5"/>
        </w:numPr>
        <w:tabs>
          <w:tab w:pos="2054" w:val="left" w:leader="none"/>
        </w:tabs>
        <w:spacing w:line="240" w:lineRule="auto" w:before="100" w:after="0"/>
        <w:ind w:left="2053" w:right="0" w:hanging="194"/>
        <w:jc w:val="left"/>
        <w:rPr>
          <w:sz w:val="16"/>
        </w:rPr>
      </w:pPr>
      <w:r>
        <w:rPr/>
        <w:pict>
          <v:group style="position:absolute;margin-left:36pt;margin-top:16.491108pt;width:255.65pt;height:.25pt;mso-position-horizontal-relative:page;mso-position-vertical-relative:paragraph;z-index:251870208" coordorigin="720,330" coordsize="5113,5">
            <v:line style="position:absolute" from="720,332" to="1980,332" stroked="true" strokeweight=".25pt" strokecolor="#000000">
              <v:stroke dashstyle="solid"/>
            </v:line>
            <v:line style="position:absolute" from="1980,332" to="2380,332" stroked="true" strokeweight=".25pt" strokecolor="#000000">
              <v:stroke dashstyle="solid"/>
            </v:line>
            <v:line style="position:absolute" from="2380,332" to="5237,332" stroked="true" strokeweight=".25pt" strokecolor="#000000">
              <v:stroke dashstyle="solid"/>
            </v:line>
            <v:line style="position:absolute" from="5237,332" to="5833,332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6pt;margin-top:-40.933994pt;width:255.65pt;height:45.95pt;mso-position-horizontal-relative:page;mso-position-vertical-relative:paragraph;z-index:251874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86"/>
                    <w:gridCol w:w="2868"/>
                    <w:gridCol w:w="635"/>
                  </w:tblGrid>
                  <w:tr>
                    <w:trPr>
                      <w:trHeight w:val="532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279</w:t>
                        </w:r>
                      </w:p>
                      <w:p>
                        <w:pPr>
                          <w:pStyle w:val="TableParagraph"/>
                          <w:spacing w:line="172" w:lineRule="exact" w:before="10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56005:2020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24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</w:t>
                        </w:r>
                      </w:p>
                    </w:tc>
                    <w:tc>
                      <w:tcPr>
                        <w:tcW w:w="28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Management de l'innovation</w:t>
                        </w:r>
                      </w:p>
                      <w:p>
                        <w:pPr>
                          <w:pStyle w:val="TableParagraph"/>
                          <w:spacing w:line="172" w:lineRule="exact" w:before="83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Management de l’innovation —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8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Outils et méthodes de manage-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ment de la propriété intellectuelle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Recommandations</w:t>
      </w:r>
    </w:p>
    <w:p>
      <w:pPr>
        <w:pStyle w:val="Heading2"/>
        <w:tabs>
          <w:tab w:pos="1859" w:val="left" w:leader="none"/>
        </w:tabs>
        <w:spacing w:before="84"/>
        <w:ind w:left="1859" w:right="38" w:hanging="1660"/>
      </w:pPr>
      <w:r>
        <w:rPr>
          <w:spacing w:val="-3"/>
        </w:rPr>
        <w:t>TC</w:t>
      </w:r>
      <w:r>
        <w:rPr/>
        <w:t> 300</w:t>
        <w:tab/>
        <w:t>Matières solides de récupération, y compris les combustibles solides </w:t>
      </w:r>
      <w:r>
        <w:rPr>
          <w:spacing w:val="-8"/>
        </w:rPr>
        <w:t>de </w:t>
      </w:r>
      <w:r>
        <w:rPr/>
        <w:t>récupération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192" w:lineRule="exact"/>
        <w:ind w:left="200"/>
      </w:pPr>
      <w:r>
        <w:rPr/>
        <w:t>ISO/IEC</w:t>
      </w:r>
    </w:p>
    <w:p>
      <w:pPr>
        <w:pStyle w:val="BodyText"/>
        <w:spacing w:line="192" w:lineRule="exact"/>
        <w:ind w:left="200"/>
      </w:pPr>
      <w:r>
        <w:rPr/>
        <w:t>23090-15:2022</w:t>
      </w:r>
    </w:p>
    <w:p>
      <w:pPr>
        <w:pStyle w:val="BodyText"/>
        <w:spacing w:before="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599" w:right="1046"/>
      </w:pPr>
      <w:r>
        <w:rPr/>
        <w:t>rique — Amendement 1: Support de données vidéo comprimées</w:t>
      </w:r>
    </w:p>
    <w:p>
      <w:pPr>
        <w:pStyle w:val="BodyText"/>
        <w:tabs>
          <w:tab w:pos="599" w:val="left" w:leader="none"/>
        </w:tabs>
        <w:spacing w:before="87"/>
        <w:ind w:left="600" w:right="1120" w:hanging="400"/>
      </w:pPr>
      <w:r>
        <w:rPr/>
        <w:pict>
          <v:shape style="position:absolute;margin-left:305.140015pt;margin-top:-71.649979pt;width:252.65pt;height:52.45pt;mso-position-horizontal-relative:page;mso-position-vertical-relative:paragraph;z-index:251873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3"/>
                    <w:gridCol w:w="422"/>
                    <w:gridCol w:w="2990"/>
                    <w:gridCol w:w="469"/>
                  </w:tblGrid>
                  <w:tr>
                    <w:trPr>
                      <w:trHeight w:val="472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23090-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90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immersifs</w:t>
                        </w:r>
                      </w:p>
                      <w:p>
                        <w:pPr>
                          <w:pStyle w:val="TableParagraph"/>
                          <w:spacing w:line="172" w:lineRule="exact" w:before="8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4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10:2022/Amd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9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Représentation codée de média immer-</w:t>
                        </w:r>
                      </w:p>
                    </w:tc>
                    <w:tc>
                      <w:tcPr>
                        <w:tcW w:w="46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9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sifs — Partie 10: Transport de données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XZ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9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codage basé sur la vidéo volumét-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en</w:t>
        <w:tab/>
        <w:t>Technologies de l'information — Représentation codée de média</w:t>
      </w:r>
      <w:r>
        <w:rPr>
          <w:spacing w:val="-3"/>
        </w:rPr>
        <w:t> </w:t>
      </w:r>
      <w:r>
        <w:rPr>
          <w:spacing w:val="-6"/>
        </w:rPr>
        <w:t>im-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580" w:space="773"/>
            <w:col w:w="1186" w:space="74"/>
            <w:col w:w="4097"/>
          </w:cols>
        </w:sectPr>
      </w:pPr>
    </w:p>
    <w:p>
      <w:pPr>
        <w:pStyle w:val="BodyText"/>
        <w:spacing w:line="192" w:lineRule="exact" w:before="62"/>
        <w:ind w:left="200"/>
      </w:pPr>
      <w:r>
        <w:rPr/>
        <w:t>ISO</w:t>
      </w:r>
    </w:p>
    <w:p>
      <w:pPr>
        <w:pStyle w:val="BodyText"/>
        <w:ind w:left="200"/>
      </w:pPr>
      <w:r>
        <w:rPr/>
        <w:t>21911-1:2022</w:t>
      </w:r>
    </w:p>
    <w:p>
      <w:pPr>
        <w:pStyle w:val="BodyText"/>
        <w:tabs>
          <w:tab w:pos="599" w:val="left" w:leader="none"/>
        </w:tabs>
        <w:spacing w:before="62"/>
        <w:ind w:left="600" w:right="38" w:hanging="400"/>
      </w:pPr>
      <w:r>
        <w:rPr/>
        <w:br w:type="column"/>
      </w:r>
      <w:r>
        <w:rPr/>
        <w:t>en</w:t>
        <w:tab/>
        <w:t>Combustibles solides de récupération </w:t>
      </w:r>
      <w:r>
        <w:rPr>
          <w:spacing w:val="-16"/>
        </w:rPr>
        <w:t>— </w:t>
      </w:r>
      <w:r>
        <w:rPr/>
        <w:t>Détermination de</w:t>
      </w:r>
      <w:r>
        <w:rPr>
          <w:spacing w:val="-2"/>
        </w:rPr>
        <w:t> </w:t>
      </w:r>
      <w:r>
        <w:rPr/>
        <w:t>l'auto-échauffement</w:t>
      </w:r>
    </w:p>
    <w:p>
      <w:pPr>
        <w:pStyle w:val="BodyText"/>
        <w:ind w:left="600" w:right="265"/>
      </w:pPr>
      <w:r>
        <w:rPr/>
        <w:t>— Partie 1: Détermination calorimét- rique isotherme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686" w:val="left" w:leader="none"/>
        </w:tabs>
        <w:ind w:left="686" w:right="38" w:hanging="487"/>
      </w:pPr>
      <w:r>
        <w:rPr>
          <w:position w:val="3"/>
        </w:rPr>
        <w:t>B</w:t>
        <w:tab/>
      </w:r>
      <w:r>
        <w:rPr/>
        <w:t>ISO/IEC 24791-3:2022</w:t>
      </w:r>
    </w:p>
    <w:p>
      <w:pPr>
        <w:pStyle w:val="BodyText"/>
        <w:tabs>
          <w:tab w:pos="3789" w:val="left" w:leader="none"/>
        </w:tabs>
        <w:ind w:left="600" w:right="197"/>
      </w:pPr>
      <w:r>
        <w:rPr/>
        <w:br w:type="column"/>
      </w:r>
      <w:r>
        <w:rPr/>
        <w:t>mersifs — Partie 15: Essai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conformité</w:t>
        <w:tab/>
      </w:r>
      <w:r>
        <w:rPr>
          <w:spacing w:val="-17"/>
        </w:rPr>
        <w:t>G </w:t>
      </w:r>
      <w:r>
        <w:rPr/>
        <w:t>pour le codage vidéo</w:t>
      </w:r>
      <w:r>
        <w:rPr>
          <w:spacing w:val="-1"/>
        </w:rPr>
        <w:t> </w:t>
      </w:r>
      <w:r>
        <w:rPr/>
        <w:t>polyvalent</w:t>
      </w:r>
    </w:p>
    <w:p>
      <w:pPr>
        <w:pStyle w:val="BodyText"/>
        <w:tabs>
          <w:tab w:pos="599" w:val="left" w:leader="none"/>
        </w:tabs>
        <w:spacing w:before="87"/>
        <w:ind w:left="600" w:right="857" w:hanging="400"/>
      </w:pPr>
      <w:r>
        <w:rPr/>
        <w:t>en</w:t>
        <w:tab/>
        <w:t>Technologies de l'information — Iden- tification de radiofréquence (RFID)</w:t>
      </w:r>
      <w:r>
        <w:rPr>
          <w:spacing w:val="-6"/>
        </w:rPr>
        <w:t> </w:t>
      </w:r>
      <w:r>
        <w:rPr>
          <w:spacing w:val="-4"/>
        </w:rPr>
        <w:t>pour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337" w:space="269"/>
            <w:col w:w="1630" w:space="117"/>
            <w:col w:w="4097"/>
          </w:cols>
        </w:sectPr>
      </w:pPr>
    </w:p>
    <w:p>
      <w:pPr>
        <w:pStyle w:val="BodyText"/>
        <w:spacing w:line="20" w:lineRule="exact"/>
        <w:ind w:left="117" w:right="-125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19" w:val="left" w:leader="none"/>
        </w:tabs>
        <w:spacing w:line="216" w:lineRule="exact" w:before="37"/>
        <w:ind w:left="160"/>
        <w:jc w:val="center"/>
      </w:pPr>
      <w:r>
        <w:rPr/>
        <w:t>TMBG</w:t>
        <w:tab/>
        <w:t>Bureau de gestion</w:t>
      </w:r>
      <w:r>
        <w:rPr>
          <w:spacing w:val="-3"/>
        </w:rPr>
        <w:t> </w:t>
      </w:r>
      <w:r>
        <w:rPr/>
        <w:t>technique</w:t>
      </w:r>
    </w:p>
    <w:p>
      <w:pPr>
        <w:spacing w:before="0"/>
        <w:ind w:left="371" w:right="0" w:firstLine="0"/>
        <w:jc w:val="center"/>
        <w:rPr>
          <w:sz w:val="18"/>
        </w:rPr>
      </w:pPr>
      <w:r>
        <w:rPr>
          <w:sz w:val="18"/>
        </w:rPr>
        <w:t>- groupes</w:t>
      </w:r>
    </w:p>
    <w:p>
      <w:pPr>
        <w:pStyle w:val="BodyText"/>
        <w:tabs>
          <w:tab w:pos="3414" w:val="left" w:leader="none"/>
        </w:tabs>
        <w:ind w:left="200" w:right="197"/>
      </w:pPr>
      <w:r>
        <w:rPr/>
        <w:br w:type="column"/>
      </w:r>
      <w:r>
        <w:rPr/>
        <w:t>la gestion d'élément —</w:t>
      </w:r>
      <w:r>
        <w:rPr>
          <w:spacing w:val="-2"/>
        </w:rPr>
        <w:t> </w:t>
      </w:r>
      <w:r>
        <w:rPr/>
        <w:t>Infrastructure de</w:t>
        <w:tab/>
      </w:r>
      <w:r>
        <w:rPr>
          <w:spacing w:val="-17"/>
        </w:rPr>
        <w:t>F </w:t>
      </w:r>
      <w:r>
        <w:rPr/>
        <w:t>systèmes logiciels — Partie 3:</w:t>
      </w:r>
      <w:r>
        <w:rPr>
          <w:spacing w:val="-1"/>
        </w:rPr>
        <w:t> </w:t>
      </w:r>
      <w:r>
        <w:rPr/>
        <w:t>Gestion</w:t>
      </w:r>
    </w:p>
    <w:p>
      <w:pPr>
        <w:pStyle w:val="BodyText"/>
        <w:spacing w:line="188" w:lineRule="exact"/>
        <w:ind w:left="200"/>
      </w:pPr>
      <w:r>
        <w:rPr/>
        <w:t>de dispositif</w:t>
      </w:r>
    </w:p>
    <w:p>
      <w:pPr>
        <w:spacing w:after="0" w:line="188" w:lineRule="exact"/>
        <w:sectPr>
          <w:type w:val="continuous"/>
          <w:pgSz w:w="11910" w:h="16840"/>
          <w:pgMar w:top="840" w:bottom="500" w:left="600" w:right="600"/>
          <w:cols w:num="2" w:equalWidth="0">
            <w:col w:w="4061" w:space="2952"/>
            <w:col w:w="3697"/>
          </w:cols>
        </w:sectPr>
      </w:pP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>
          <w:spacing w:val="-4"/>
        </w:rPr>
        <w:t>IWA</w:t>
      </w:r>
      <w:r>
        <w:rPr/>
        <w:t> 42:2022</w:t>
        <w:tab/>
        <w:t>en</w:t>
      </w:r>
    </w:p>
    <w:p>
      <w:pPr>
        <w:pStyle w:val="BodyText"/>
        <w:ind w:right="23"/>
        <w:jc w:val="right"/>
      </w:pPr>
      <w:r>
        <w:rPr>
          <w:spacing w:val="-1"/>
        </w:rPr>
        <w:t>es</w:t>
      </w:r>
    </w:p>
    <w:p>
      <w:pPr>
        <w:pStyle w:val="BodyText"/>
        <w:ind w:left="191" w:right="6"/>
      </w:pPr>
      <w:r>
        <w:rPr/>
        <w:br w:type="column"/>
      </w:r>
      <w:r>
        <w:rPr/>
        <w:t>Lignes directrices relatives à l’objectif de zéro émission nette</w:t>
      </w:r>
    </w:p>
    <w:p>
      <w:pPr>
        <w:pStyle w:val="BodyText"/>
        <w:spacing w:line="192" w:lineRule="exact" w:before="90"/>
        <w:ind w:left="200"/>
      </w:pPr>
      <w:r>
        <w:rPr/>
        <w:br w:type="column"/>
      </w:r>
      <w:r>
        <w:rPr/>
        <w:t>ISO/IEC</w:t>
      </w:r>
    </w:p>
    <w:p>
      <w:pPr>
        <w:pStyle w:val="BodyText"/>
        <w:ind w:left="200"/>
      </w:pPr>
      <w:r>
        <w:rPr/>
        <w:pict>
          <v:group style="position:absolute;margin-left:36pt;margin-top:26.141071pt;width:255.65pt;height:.25pt;mso-position-horizontal-relative:page;mso-position-vertical-relative:paragraph;z-index:-257954816" coordorigin="720,523" coordsize="5113,5">
            <v:line style="position:absolute" from="720,525" to="1980,525" stroked="true" strokeweight=".25pt" strokecolor="#000000">
              <v:stroke dashstyle="solid"/>
            </v:line>
            <v:line style="position:absolute" from="1980,525" to="2380,525" stroked="true" strokeweight=".25pt" strokecolor="#000000">
              <v:stroke dashstyle="solid"/>
            </v:line>
            <v:line style="position:absolute" from="2380,525" to="5237,525" stroked="true" strokeweight=".25pt" strokecolor="#000000">
              <v:stroke dashstyle="solid"/>
            </v:line>
            <v:line style="position:absolute" from="5237,525" to="5833,525" stroked="true" strokeweight=".25pt" strokecolor="#000000">
              <v:stroke dashstyle="solid"/>
            </v:line>
            <w10:wrap type="none"/>
          </v:group>
        </w:pict>
      </w:r>
      <w:r>
        <w:rPr/>
        <w:t>29167-16:2022</w:t>
      </w:r>
    </w:p>
    <w:p>
      <w:pPr>
        <w:pStyle w:val="BodyText"/>
        <w:tabs>
          <w:tab w:pos="599" w:val="left" w:leader="none"/>
        </w:tabs>
        <w:spacing w:before="90"/>
        <w:ind w:left="600" w:right="936" w:hanging="400"/>
      </w:pPr>
      <w:r>
        <w:rPr/>
        <w:br w:type="column"/>
      </w:r>
      <w:r>
        <w:rPr/>
        <w:t>en</w:t>
        <w:tab/>
        <w:t>Technologies de l'information — </w:t>
      </w:r>
      <w:r>
        <w:rPr>
          <w:spacing w:val="-6"/>
        </w:rPr>
        <w:t>Tech- </w:t>
      </w:r>
      <w:r>
        <w:rPr/>
        <w:t>niques automatiques</w:t>
      </w:r>
      <w:r>
        <w:rPr>
          <w:spacing w:val="-2"/>
        </w:rPr>
        <w:t> </w:t>
      </w:r>
      <w:r>
        <w:rPr/>
        <w:t>d'identification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2895" w:space="789"/>
            <w:col w:w="1186" w:space="74"/>
            <w:col w:w="4097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3"/>
        <w:gridCol w:w="422"/>
        <w:gridCol w:w="3048"/>
        <w:gridCol w:w="561"/>
        <w:gridCol w:w="1282"/>
        <w:gridCol w:w="463"/>
        <w:gridCol w:w="3052"/>
        <w:gridCol w:w="406"/>
      </w:tblGrid>
      <w:tr>
        <w:trPr>
          <w:trHeight w:val="634" w:hRule="atLeast"/>
        </w:trPr>
        <w:tc>
          <w:tcPr>
            <w:tcW w:w="1213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JTC 1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line="10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g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Technologies de l'information</w:t>
            </w:r>
          </w:p>
        </w:tc>
        <w:tc>
          <w:tcPr>
            <w:tcW w:w="561" w:type="dxa"/>
          </w:tcPr>
          <w:p>
            <w:pPr>
              <w:pStyle w:val="TableParagraph"/>
              <w:spacing w:line="101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ratuit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ind w:left="113" w:right="603"/>
              <w:rPr>
                <w:sz w:val="16"/>
              </w:rPr>
            </w:pPr>
            <w:r>
              <w:rPr>
                <w:sz w:val="16"/>
              </w:rPr>
              <w:t>et de capture de données — Partie 16: Services de sécurité de la suite</w:t>
            </w:r>
          </w:p>
          <w:p>
            <w:pPr>
              <w:pStyle w:val="TableParagraph"/>
              <w:spacing w:line="192" w:lineRule="exact"/>
              <w:ind w:left="113"/>
              <w:rPr>
                <w:sz w:val="16"/>
              </w:rPr>
            </w:pPr>
            <w:r>
              <w:rPr>
                <w:sz w:val="16"/>
              </w:rPr>
              <w:t>cryptographique ECDSA-ECDH pour les</w:t>
            </w:r>
          </w:p>
        </w:tc>
        <w:tc>
          <w:tcPr>
            <w:tcW w:w="40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</w:tr>
      <w:tr>
        <w:trPr>
          <w:trHeight w:val="419" w:hRule="atLeast"/>
        </w:trPr>
        <w:tc>
          <w:tcPr>
            <w:tcW w:w="1213" w:type="dxa"/>
          </w:tcPr>
          <w:p>
            <w:pPr>
              <w:pStyle w:val="TableParagraph"/>
              <w:spacing w:line="192" w:lineRule="exact" w:before="40"/>
              <w:ind w:left="90" w:right="217"/>
              <w:rPr>
                <w:sz w:val="16"/>
              </w:rPr>
            </w:pPr>
            <w:r>
              <w:rPr>
                <w:sz w:val="16"/>
              </w:rPr>
              <w:t>ISO/IEC/IEEE 15026-2:2022</w:t>
            </w:r>
          </w:p>
        </w:tc>
        <w:tc>
          <w:tcPr>
            <w:tcW w:w="422" w:type="dxa"/>
          </w:tcPr>
          <w:p>
            <w:pPr>
              <w:pStyle w:val="TableParagraph"/>
              <w:spacing w:before="4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48" w:type="dxa"/>
          </w:tcPr>
          <w:p>
            <w:pPr>
              <w:pStyle w:val="TableParagraph"/>
              <w:spacing w:line="192" w:lineRule="exact" w:before="40"/>
              <w:ind w:left="115"/>
              <w:rPr>
                <w:sz w:val="16"/>
              </w:rPr>
            </w:pPr>
            <w:r>
              <w:rPr>
                <w:sz w:val="16"/>
              </w:rPr>
              <w:t>Ingénierie du logiciel et des systèmes — Assurance du logiciel et des systèmes —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78" w:lineRule="exact" w:before="1"/>
              <w:ind w:left="198"/>
              <w:rPr>
                <w:sz w:val="16"/>
              </w:rPr>
            </w:pPr>
            <w:r>
              <w:rPr>
                <w:sz w:val="16"/>
              </w:rPr>
              <w:t>ISO/IEC TR</w:t>
            </w:r>
          </w:p>
        </w:tc>
        <w:tc>
          <w:tcPr>
            <w:tcW w:w="463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78" w:lineRule="exact"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2" w:type="dxa"/>
          </w:tcPr>
          <w:p>
            <w:pPr>
              <w:pStyle w:val="TableParagraph"/>
              <w:spacing w:line="134" w:lineRule="exact"/>
              <w:ind w:left="113"/>
              <w:rPr>
                <w:sz w:val="16"/>
              </w:rPr>
            </w:pPr>
            <w:r>
              <w:rPr>
                <w:sz w:val="16"/>
              </w:rPr>
              <w:t>communications d'interfaces aériennes</w:t>
            </w:r>
          </w:p>
          <w:p>
            <w:pPr>
              <w:pStyle w:val="TableParagraph"/>
              <w:spacing w:line="178" w:lineRule="exact" w:before="87"/>
              <w:ind w:left="113"/>
              <w:rPr>
                <w:sz w:val="16"/>
              </w:rPr>
            </w:pPr>
            <w:r>
              <w:rPr>
                <w:sz w:val="16"/>
              </w:rPr>
              <w:t>Technologies de l'information — Cen-</w:t>
            </w: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Partie 2: Cas d'assurance</w:t>
            </w:r>
          </w:p>
        </w:tc>
        <w:tc>
          <w:tcPr>
            <w:tcW w:w="561" w:type="dxa"/>
          </w:tcPr>
          <w:p>
            <w:pPr>
              <w:pStyle w:val="TableParagraph"/>
              <w:spacing w:before="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1282" w:type="dxa"/>
          </w:tcPr>
          <w:p>
            <w:pPr>
              <w:pStyle w:val="TableParagraph"/>
              <w:spacing w:line="182" w:lineRule="exact"/>
              <w:ind w:left="198"/>
              <w:rPr>
                <w:sz w:val="16"/>
              </w:rPr>
            </w:pPr>
            <w:r>
              <w:rPr>
                <w:sz w:val="16"/>
              </w:rPr>
              <w:t>21897:2022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tres de données — Impact de la série</w:t>
            </w: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ISO 52000 sur la performance énergé-</w:t>
            </w:r>
          </w:p>
        </w:tc>
        <w:tc>
          <w:tcPr>
            <w:tcW w:w="406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</w:tr>
      <w:tr>
        <w:trPr>
          <w:trHeight w:val="428" w:hRule="atLeast"/>
        </w:trPr>
        <w:tc>
          <w:tcPr>
            <w:tcW w:w="1213" w:type="dxa"/>
          </w:tcPr>
          <w:p>
            <w:pPr>
              <w:pStyle w:val="TableParagraph"/>
              <w:spacing w:line="192" w:lineRule="exact" w:before="48"/>
              <w:ind w:left="90" w:right="335"/>
              <w:rPr>
                <w:sz w:val="16"/>
              </w:rPr>
            </w:pPr>
            <w:r>
              <w:rPr>
                <w:sz w:val="16"/>
              </w:rPr>
              <w:t>ISO/IEC/ IEEE 24748-</w:t>
            </w:r>
          </w:p>
        </w:tc>
        <w:tc>
          <w:tcPr>
            <w:tcW w:w="422" w:type="dxa"/>
          </w:tcPr>
          <w:p>
            <w:pPr>
              <w:pStyle w:val="TableParagraph"/>
              <w:spacing w:before="5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48" w:type="dxa"/>
          </w:tcPr>
          <w:p>
            <w:pPr>
              <w:pStyle w:val="TableParagraph"/>
              <w:spacing w:line="192" w:lineRule="exact" w:before="48"/>
              <w:ind w:left="115" w:right="239"/>
              <w:rPr>
                <w:sz w:val="16"/>
              </w:rPr>
            </w:pPr>
            <w:r>
              <w:rPr>
                <w:sz w:val="16"/>
              </w:rPr>
              <w:t>Ingénierie des systèmes et du logiciel — Gestion du cycle de vie — Partie 7000: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78" w:lineRule="exact"/>
              <w:ind w:left="198"/>
              <w:rPr>
                <w:sz w:val="16"/>
              </w:rPr>
            </w:pPr>
            <w:r>
              <w:rPr>
                <w:sz w:val="16"/>
              </w:rPr>
              <w:t>ISO/IEC</w:t>
            </w:r>
          </w:p>
        </w:tc>
        <w:tc>
          <w:tcPr>
            <w:tcW w:w="463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78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2" w:type="dxa"/>
          </w:tcPr>
          <w:p>
            <w:pPr>
              <w:pStyle w:val="TableParagraph"/>
              <w:spacing w:line="142" w:lineRule="exact"/>
              <w:ind w:left="113"/>
              <w:rPr>
                <w:sz w:val="16"/>
              </w:rPr>
            </w:pPr>
            <w:r>
              <w:rPr>
                <w:sz w:val="16"/>
              </w:rPr>
              <w:t>tique des bâtiments</w:t>
            </w:r>
          </w:p>
          <w:p>
            <w:pPr>
              <w:pStyle w:val="TableParagraph"/>
              <w:spacing w:line="178" w:lineRule="exact" w:before="87"/>
              <w:ind w:left="113"/>
              <w:rPr>
                <w:sz w:val="16"/>
              </w:rPr>
            </w:pPr>
            <w:r>
              <w:rPr>
                <w:sz w:val="16"/>
              </w:rPr>
              <w:t>Technologies de l'information — Proces-</w:t>
            </w: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1213" w:type="dxa"/>
          </w:tcPr>
          <w:p>
            <w:pPr>
              <w:pStyle w:val="TableParagraph"/>
              <w:spacing w:before="2"/>
              <w:ind w:left="90"/>
              <w:rPr>
                <w:sz w:val="16"/>
              </w:rPr>
            </w:pPr>
            <w:r>
              <w:rPr>
                <w:sz w:val="16"/>
              </w:rPr>
              <w:t>7000:2022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sz w:val="16"/>
              </w:rPr>
              <w:t>Titre manque</w:t>
            </w:r>
          </w:p>
        </w:tc>
        <w:tc>
          <w:tcPr>
            <w:tcW w:w="561" w:type="dxa"/>
          </w:tcPr>
          <w:p>
            <w:pPr>
              <w:pStyle w:val="TableParagraph"/>
              <w:spacing w:before="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282" w:type="dxa"/>
          </w:tcPr>
          <w:p>
            <w:pPr>
              <w:pStyle w:val="TableParagraph"/>
              <w:spacing w:line="182" w:lineRule="exact"/>
              <w:ind w:left="198"/>
              <w:rPr>
                <w:sz w:val="16"/>
              </w:rPr>
            </w:pPr>
            <w:r>
              <w:rPr>
                <w:sz w:val="16"/>
              </w:rPr>
              <w:t>30105-4:2022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sus du cycle de vie de la délocalisation</w:t>
            </w: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du processus d'affaires des services</w:t>
            </w:r>
          </w:p>
        </w:tc>
        <w:tc>
          <w:tcPr>
            <w:tcW w:w="406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</w:tr>
      <w:tr>
        <w:trPr>
          <w:trHeight w:val="427" w:hRule="atLeast"/>
        </w:trPr>
        <w:tc>
          <w:tcPr>
            <w:tcW w:w="1213" w:type="dxa"/>
          </w:tcPr>
          <w:p>
            <w:pPr>
              <w:pStyle w:val="TableParagraph"/>
              <w:spacing w:line="192" w:lineRule="exact" w:before="48"/>
              <w:ind w:left="90" w:right="135"/>
              <w:rPr>
                <w:sz w:val="16"/>
              </w:rPr>
            </w:pPr>
            <w:r>
              <w:rPr>
                <w:sz w:val="16"/>
              </w:rPr>
              <w:t>ISO/IEC TR 29119-13:2022</w:t>
            </w:r>
          </w:p>
        </w:tc>
        <w:tc>
          <w:tcPr>
            <w:tcW w:w="422" w:type="dxa"/>
          </w:tcPr>
          <w:p>
            <w:pPr>
              <w:pStyle w:val="TableParagraph"/>
              <w:spacing w:before="5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48" w:type="dxa"/>
          </w:tcPr>
          <w:p>
            <w:pPr>
              <w:pStyle w:val="TableParagraph"/>
              <w:spacing w:before="50"/>
              <w:ind w:left="115"/>
              <w:rPr>
                <w:sz w:val="16"/>
              </w:rPr>
            </w:pPr>
            <w:r>
              <w:rPr>
                <w:sz w:val="16"/>
              </w:rPr>
              <w:t>Titre manque — Partie 13: Titre manque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78" w:lineRule="exact"/>
              <w:ind w:left="198"/>
              <w:rPr>
                <w:sz w:val="16"/>
              </w:rPr>
            </w:pPr>
            <w:r>
              <w:rPr>
                <w:sz w:val="16"/>
              </w:rPr>
              <w:t>ISO/IEC</w:t>
            </w:r>
          </w:p>
        </w:tc>
        <w:tc>
          <w:tcPr>
            <w:tcW w:w="463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78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2" w:type="dxa"/>
          </w:tcPr>
          <w:p>
            <w:pPr>
              <w:pStyle w:val="TableParagraph"/>
              <w:spacing w:line="142" w:lineRule="exact"/>
              <w:ind w:left="113"/>
              <w:rPr>
                <w:sz w:val="16"/>
              </w:rPr>
            </w:pPr>
            <w:r>
              <w:rPr>
                <w:sz w:val="16"/>
              </w:rPr>
              <w:t>activés par IT — Partie 4: Concepts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clés</w:t>
            </w:r>
          </w:p>
          <w:p>
            <w:pPr>
              <w:pStyle w:val="TableParagraph"/>
              <w:spacing w:line="178" w:lineRule="exact" w:before="87"/>
              <w:ind w:left="113"/>
              <w:rPr>
                <w:sz w:val="16"/>
              </w:rPr>
            </w:pPr>
            <w:r>
              <w:rPr>
                <w:sz w:val="16"/>
              </w:rPr>
              <w:t>Technologies de l'information —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Intel-</w:t>
            </w: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 w:hRule="atLeast"/>
        </w:trPr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spacing w:before="2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1282" w:type="dxa"/>
          </w:tcPr>
          <w:p>
            <w:pPr>
              <w:pStyle w:val="TableParagraph"/>
              <w:spacing w:line="182" w:lineRule="exact"/>
              <w:ind w:left="198"/>
              <w:rPr>
                <w:sz w:val="16"/>
              </w:rPr>
            </w:pPr>
            <w:r>
              <w:rPr>
                <w:sz w:val="16"/>
              </w:rPr>
              <w:t>24668:2022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ligence artificielle — Cadre de gestion</w:t>
            </w:r>
          </w:p>
          <w:p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z w:val="16"/>
              </w:rPr>
              <w:t>des processus pour les analyses des</w:t>
            </w:r>
          </w:p>
        </w:tc>
        <w:tc>
          <w:tcPr>
            <w:tcW w:w="406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7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</w:tr>
    </w:tbl>
    <w:p>
      <w:pPr>
        <w:spacing w:after="0" w:line="172" w:lineRule="exact"/>
        <w:jc w:val="right"/>
        <w:rPr>
          <w:sz w:val="1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99"/>
        <w:ind w:left="200" w:right="20"/>
      </w:pPr>
      <w:r>
        <w:rPr/>
        <w:t>ISO/IEC/IEEE 42010:2022</w:t>
      </w:r>
    </w:p>
    <w:p>
      <w:pPr>
        <w:pStyle w:val="BodyText"/>
        <w:tabs>
          <w:tab w:pos="599" w:val="left" w:leader="none"/>
        </w:tabs>
        <w:spacing w:before="99"/>
        <w:ind w:left="600" w:right="794" w:hanging="400"/>
      </w:pPr>
      <w:r>
        <w:rPr/>
        <w:br w:type="column"/>
      </w:r>
      <w:r>
        <w:rPr/>
        <w:t>en</w:t>
        <w:tab/>
        <w:t>Logiciel, systèmes et entreprise — </w:t>
      </w:r>
      <w:r>
        <w:rPr>
          <w:spacing w:val="-4"/>
        </w:rPr>
        <w:t>De- </w:t>
      </w:r>
      <w:r>
        <w:rPr/>
        <w:t>scription de</w:t>
      </w:r>
      <w:r>
        <w:rPr>
          <w:spacing w:val="-1"/>
        </w:rPr>
        <w:t> </w:t>
      </w:r>
      <w:r>
        <w:rPr/>
        <w:t>l'architecture</w:t>
      </w:r>
    </w:p>
    <w:p>
      <w:pPr>
        <w:pStyle w:val="BodyText"/>
        <w:spacing w:line="192" w:lineRule="exact"/>
        <w:ind w:right="38"/>
        <w:jc w:val="right"/>
      </w:pPr>
      <w:r>
        <w:rPr/>
        <w:t>G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megadonnées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1062" w:space="198"/>
            <w:col w:w="3933" w:space="1819"/>
            <w:col w:w="3698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0"/>
        <w:ind w:left="200" w:right="80"/>
      </w:pPr>
      <w:r>
        <w:rPr/>
        <w:t>ISO/IEC 24760-3:2016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80"/>
      </w:pPr>
      <w:r>
        <w:rPr/>
        <w:t>ISO/IEC 27553-1:2022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 w:right="194"/>
      </w:pPr>
      <w:r>
        <w:rPr/>
        <w:t>ISO/IEC 27557:2022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 w:right="194"/>
      </w:pPr>
      <w:r>
        <w:rPr/>
        <w:t>ISO/IEC 27559:2022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192" w:lineRule="exact"/>
        <w:ind w:left="200"/>
      </w:pPr>
      <w:r>
        <w:rPr/>
        <w:t>ISO/IEC</w:t>
      </w:r>
    </w:p>
    <w:p>
      <w:pPr>
        <w:pStyle w:val="BodyText"/>
        <w:spacing w:line="192" w:lineRule="exact"/>
        <w:ind w:left="200"/>
      </w:pPr>
      <w:r>
        <w:rPr/>
        <w:t>14496-10:2022</w:t>
      </w:r>
    </w:p>
    <w:p>
      <w:pPr>
        <w:pStyle w:val="BodyText"/>
        <w:tabs>
          <w:tab w:pos="599" w:val="left" w:leader="none"/>
        </w:tabs>
        <w:spacing w:before="100"/>
        <w:ind w:left="600" w:right="86" w:hanging="400"/>
      </w:pPr>
      <w:r>
        <w:rPr/>
        <w:br w:type="column"/>
      </w:r>
      <w:r>
        <w:rPr/>
        <w:t>fr</w:t>
        <w:tab/>
        <w:t>Technologies de l'information — </w:t>
      </w:r>
      <w:r>
        <w:rPr>
          <w:spacing w:val="-3"/>
        </w:rPr>
        <w:t>Tech- </w:t>
      </w:r>
      <w:r>
        <w:rPr/>
        <w:t>niques de sécurité — Cadre pour la gestion de l'identité — Partie 3: Mise </w:t>
      </w:r>
      <w:r>
        <w:rPr>
          <w:spacing w:val="-8"/>
        </w:rPr>
        <w:t>en </w:t>
      </w:r>
      <w:r>
        <w:rPr/>
        <w:t>oeuvre</w:t>
      </w:r>
    </w:p>
    <w:p>
      <w:pPr>
        <w:pStyle w:val="BodyText"/>
        <w:tabs>
          <w:tab w:pos="599" w:val="left" w:leader="none"/>
        </w:tabs>
        <w:spacing w:before="86"/>
        <w:ind w:left="200"/>
      </w:pPr>
      <w:r>
        <w:rPr/>
        <w:t>en</w:t>
        <w:tab/>
        <w:t>Titre manque — Partie 1: Titre</w:t>
      </w:r>
      <w:r>
        <w:rPr>
          <w:spacing w:val="-13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t>en</w:t>
        <w:tab/>
        <w:t>Sécurité de l’information, cybersécurité et protection de la vie privée — </w:t>
      </w:r>
      <w:r>
        <w:rPr>
          <w:spacing w:val="-3"/>
        </w:rPr>
        <w:t>Applica- </w:t>
      </w:r>
      <w:r>
        <w:rPr/>
        <w:t>tion de l'ISO 31000:2018 au manage- ment des risques organisationnels liés à la vie</w:t>
      </w:r>
      <w:r>
        <w:rPr>
          <w:spacing w:val="-1"/>
        </w:rPr>
        <w:t> </w:t>
      </w:r>
      <w:r>
        <w:rPr/>
        <w:t>privée</w:t>
      </w:r>
    </w:p>
    <w:p>
      <w:pPr>
        <w:pStyle w:val="BodyText"/>
        <w:tabs>
          <w:tab w:pos="599" w:val="left" w:leader="none"/>
        </w:tabs>
        <w:spacing w:before="86"/>
        <w:ind w:left="600" w:right="119" w:hanging="400"/>
      </w:pPr>
      <w:r>
        <w:rPr/>
        <w:t>en</w:t>
        <w:tab/>
        <w:t>Sécurité de l’information,</w:t>
      </w:r>
      <w:r>
        <w:rPr>
          <w:spacing w:val="-10"/>
        </w:rPr>
        <w:t> </w:t>
      </w:r>
      <w:r>
        <w:rPr/>
        <w:t>cybersécurité et protection de la vie privée — Cadre pour la dé-identification de données pour la protection de la vie</w:t>
      </w:r>
      <w:r>
        <w:rPr>
          <w:spacing w:val="-2"/>
        </w:rPr>
        <w:t> </w:t>
      </w:r>
      <w:r>
        <w:rPr/>
        <w:t>privée</w:t>
      </w:r>
    </w:p>
    <w:p>
      <w:pPr>
        <w:pStyle w:val="BodyText"/>
        <w:tabs>
          <w:tab w:pos="599" w:val="left" w:leader="none"/>
        </w:tabs>
        <w:spacing w:before="87"/>
        <w:ind w:left="600" w:right="434" w:hanging="400"/>
      </w:pPr>
      <w:r>
        <w:rPr/>
        <w:t>en</w:t>
        <w:tab/>
        <w:t>Technologies de l'information — Codage des objets audiovisuels</w:t>
      </w:r>
      <w:r>
        <w:rPr>
          <w:spacing w:val="-4"/>
        </w:rPr>
        <w:t> </w:t>
      </w:r>
      <w:r>
        <w:rPr>
          <w:spacing w:val="-17"/>
        </w:rPr>
        <w:t>—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27"/>
      </w:pPr>
      <w:r>
        <w:rPr/>
        <w:t>E</w:t>
      </w:r>
    </w:p>
    <w:p>
      <w:pPr>
        <w:pStyle w:val="BodyText"/>
        <w:spacing w:before="2"/>
        <w:rPr>
          <w:sz w:val="9"/>
        </w:rPr>
      </w:pPr>
      <w:r>
        <w:rPr/>
        <w:pict>
          <v:shape style="position:absolute;margin-left:307.637787pt;margin-top:8.963387pt;width:246.65pt;height:.1pt;mso-position-horizontal-relative:page;mso-position-vertical-relative:paragraph;z-index:-251451392;mso-wrap-distance-left:0;mso-wrap-distance-right:0" coordorigin="6153,179" coordsize="4933,0" path="m6153,179l11086,179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447" w:lineRule="exact"/>
        <w:ind w:left="706"/>
      </w:pPr>
      <w:r>
        <w:rPr/>
        <w:t>Normes confirmées</w:t>
      </w:r>
    </w:p>
    <w:p>
      <w:pPr>
        <w:pStyle w:val="BodyText"/>
        <w:spacing w:line="171" w:lineRule="exact"/>
        <w:ind w:left="227"/>
      </w:pPr>
      <w:r>
        <w:rPr/>
        <w:pict>
          <v:line style="position:absolute;mso-position-horizontal-relative:page;mso-position-vertical-relative:paragraph;z-index:251872256" from="307.637787pt,3.22375pt" to="554.277787pt,3.22375pt" stroked="true" strokeweight="3pt" strokecolor="#000000">
            <v:stroke dashstyle="solid"/>
            <w10:wrap type="none"/>
          </v:line>
        </w:pict>
      </w:r>
      <w:r>
        <w:rPr/>
        <w:t>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706" w:right="363"/>
      </w:pPr>
      <w:r>
        <w:rPr/>
        <w:t>Les Normes internationales suivantes sont confirmées pour une période de cinq ans:</w:t>
      </w:r>
    </w:p>
    <w:p>
      <w:pPr>
        <w:pStyle w:val="BodyText"/>
        <w:spacing w:line="187" w:lineRule="exact"/>
        <w:ind w:left="200"/>
      </w:pPr>
      <w:r>
        <w:rPr/>
        <w:t>D</w: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ind w:left="706"/>
      </w:pPr>
      <w:r>
        <w:rPr>
          <w:spacing w:val="-3"/>
        </w:rPr>
        <w:t>TC</w:t>
      </w:r>
      <w:r>
        <w:rPr/>
        <w:t> 8</w:t>
        <w:tab/>
        <w:t>Navires et technologie</w:t>
      </w:r>
      <w:r>
        <w:rPr>
          <w:spacing w:val="-1"/>
        </w:rPr>
        <w:t> </w:t>
      </w:r>
      <w:r>
        <w:rPr/>
        <w:t>maritime</w:t>
      </w:r>
    </w:p>
    <w:p>
      <w:pPr>
        <w:pStyle w:val="BodyText"/>
        <w:spacing w:before="83"/>
        <w:ind w:left="706"/>
      </w:pPr>
      <w:r>
        <w:rPr/>
        <w:t>ISO 6482:2017</w:t>
      </w:r>
    </w:p>
    <w:p>
      <w:pPr>
        <w:pStyle w:val="BodyText"/>
        <w:tabs>
          <w:tab w:pos="706" w:val="left" w:leader="none"/>
        </w:tabs>
        <w:spacing w:line="213" w:lineRule="auto" w:before="91"/>
        <w:ind w:left="200"/>
      </w:pPr>
      <w:r>
        <w:rPr>
          <w:position w:val="-11"/>
        </w:rPr>
        <w:t>D</w:t>
        <w:tab/>
      </w:r>
      <w:r>
        <w:rPr/>
        <w:t>ISO 20438:2017</w:t>
      </w:r>
    </w:p>
    <w:p>
      <w:pPr>
        <w:pStyle w:val="BodyText"/>
        <w:tabs>
          <w:tab w:pos="2246" w:val="left" w:leader="none"/>
        </w:tabs>
        <w:spacing w:line="176" w:lineRule="exact"/>
        <w:ind w:left="706"/>
      </w:pPr>
      <w:r>
        <w:rPr/>
        <w:t>ISO 14409:2011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ind w:left="706"/>
      </w:pP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1"/>
        </w:rPr>
        <w:t> </w:t>
      </w:r>
      <w:r>
        <w:rPr/>
        <w:t>espace</w:t>
      </w:r>
    </w:p>
    <w:p>
      <w:pPr>
        <w:pStyle w:val="BodyText"/>
        <w:spacing w:line="121" w:lineRule="exact" w:before="83"/>
        <w:ind w:left="706"/>
      </w:pPr>
      <w:r>
        <w:rPr/>
        <w:t>ISO 23748:2016</w:t>
      </w:r>
    </w:p>
    <w:p>
      <w:pPr>
        <w:spacing w:after="0" w:line="121" w:lineRule="exact"/>
        <w:sectPr>
          <w:type w:val="continuous"/>
          <w:pgSz w:w="11910" w:h="16840"/>
          <w:pgMar w:top="840" w:bottom="500" w:left="600" w:right="600"/>
          <w:cols w:num="3" w:equalWidth="0">
            <w:col w:w="1186" w:space="74"/>
            <w:col w:w="3323" w:space="263"/>
            <w:col w:w="5864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192" w:lineRule="exact"/>
        <w:ind w:left="200"/>
      </w:pPr>
      <w:r>
        <w:rPr/>
        <w:t>ISO/IEC</w:t>
      </w:r>
    </w:p>
    <w:p>
      <w:pPr>
        <w:pStyle w:val="BodyText"/>
        <w:ind w:left="200"/>
      </w:pPr>
      <w:r>
        <w:rPr/>
        <w:t>21000-23:2022</w:t>
      </w:r>
    </w:p>
    <w:p>
      <w:pPr>
        <w:pStyle w:val="BodyText"/>
        <w:tabs>
          <w:tab w:pos="3788" w:val="left" w:leader="none"/>
        </w:tabs>
        <w:ind w:left="600"/>
      </w:pPr>
      <w:r>
        <w:rPr/>
        <w:br w:type="column"/>
      </w:r>
      <w:r>
        <w:rPr/>
        <w:t>Partie 10: Codage</w:t>
      </w:r>
      <w:r>
        <w:rPr>
          <w:spacing w:val="-4"/>
        </w:rPr>
        <w:t> </w:t>
      </w:r>
      <w:r>
        <w:rPr/>
        <w:t>visuel</w:t>
      </w:r>
      <w:r>
        <w:rPr>
          <w:spacing w:val="-1"/>
        </w:rPr>
        <w:t> </w:t>
      </w:r>
      <w:r>
        <w:rPr/>
        <w:t>avancé</w:t>
        <w:tab/>
        <w:t>H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99" w:val="left" w:leader="none"/>
        </w:tabs>
        <w:ind w:left="600" w:right="737" w:hanging="400"/>
      </w:pPr>
      <w:r>
        <w:rPr/>
        <w:t>en</w:t>
        <w:tab/>
        <w:t>Technologies de l'information — </w:t>
      </w:r>
      <w:r>
        <w:rPr>
          <w:spacing w:val="-4"/>
        </w:rPr>
        <w:t>Cadre </w:t>
      </w:r>
      <w:r>
        <w:rPr/>
        <w:t>multimédia (MPEG-21) — Partie</w:t>
      </w:r>
      <w:r>
        <w:rPr>
          <w:spacing w:val="-1"/>
        </w:rPr>
        <w:t> </w:t>
      </w:r>
      <w:r>
        <w:rPr/>
        <w:t>23:</w:t>
      </w:r>
    </w:p>
    <w:p>
      <w:pPr>
        <w:pStyle w:val="BodyText"/>
        <w:tabs>
          <w:tab w:pos="3789" w:val="left" w:leader="none"/>
        </w:tabs>
        <w:spacing w:line="192" w:lineRule="exact"/>
        <w:ind w:left="600"/>
      </w:pPr>
      <w:r>
        <w:rPr/>
        <w:t>Contrats intelligents pour</w:t>
      </w:r>
      <w:r>
        <w:rPr>
          <w:spacing w:val="-4"/>
        </w:rPr>
        <w:t> </w:t>
      </w:r>
      <w:r>
        <w:rPr/>
        <w:t>les</w:t>
      </w:r>
      <w:r>
        <w:rPr>
          <w:spacing w:val="-1"/>
        </w:rPr>
        <w:t> </w:t>
      </w:r>
      <w:r>
        <w:rPr/>
        <w:t>médias</w:t>
        <w:tab/>
        <w:t>G</w:t>
      </w:r>
    </w:p>
    <w:p>
      <w:pPr>
        <w:pStyle w:val="BodyText"/>
        <w:spacing w:before="11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22</w:t>
        <w:tab/>
        <w:t>Véhicules routiers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6813:1998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12353-2:2003</w:t>
        <w:tab/>
        <w:t>(reconfirmée)</w:t>
      </w:r>
    </w:p>
    <w:p>
      <w:pPr>
        <w:pStyle w:val="BodyText"/>
        <w:spacing w:before="87"/>
        <w:ind w:left="200"/>
      </w:pPr>
      <w:r>
        <w:rPr/>
        <w:t>ISO/TR 12353-3:2013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13216-1:1999</w:t>
        <w:tab/>
        <w:t>(reconfirmée)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86" w:space="74"/>
            <w:col w:w="3933" w:space="159"/>
            <w:col w:w="5358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5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219" w:hanging="1541"/>
      </w:pPr>
      <w:r>
        <w:rPr>
          <w:spacing w:val="-3"/>
        </w:rPr>
        <w:t>TC</w:t>
      </w:r>
      <w:r>
        <w:rPr/>
        <w:t> 24</w:t>
        <w:tab/>
        <w:t>Caractérisation des particules, y compris </w:t>
      </w:r>
      <w:r>
        <w:rPr>
          <w:spacing w:val="-6"/>
        </w:rPr>
        <w:t>le </w:t>
      </w:r>
      <w:r>
        <w:rPr/>
        <w:t>tamisage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4782:1987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4783-1:1989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4783-2:1989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7805-1:1984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7805-2:1987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7806:1983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10630:1994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14315:1997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29</w:t>
        <w:tab/>
        <w:t>Petit outillage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3465:1975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3859:2000</w:t>
        <w:tab/>
        <w:t>(reconfirmée)</w:t>
      </w:r>
    </w:p>
    <w:p>
      <w:pPr>
        <w:pStyle w:val="BodyText"/>
        <w:spacing w:before="88"/>
        <w:ind w:left="200"/>
      </w:pPr>
      <w:r>
        <w:rPr/>
        <w:t>ISO 5468:2017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9361-2:2011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27" w:hanging="1541"/>
      </w:pPr>
      <w:r>
        <w:rPr>
          <w:spacing w:val="-3"/>
        </w:rPr>
        <w:t>TC</w:t>
      </w:r>
      <w:r>
        <w:rPr/>
        <w:t> 30</w:t>
        <w:tab/>
        <w:t>Mesure de débit des fluides dans les </w:t>
      </w:r>
      <w:r>
        <w:rPr>
          <w:spacing w:val="-5"/>
        </w:rPr>
        <w:t>con- </w:t>
      </w:r>
      <w:r>
        <w:rPr/>
        <w:t>duites</w:t>
      </w:r>
      <w:r>
        <w:rPr>
          <w:spacing w:val="-1"/>
        </w:rPr>
        <w:t> </w:t>
      </w:r>
      <w:r>
        <w:rPr/>
        <w:t>fermées</w:t>
      </w:r>
    </w:p>
    <w:p>
      <w:pPr>
        <w:pStyle w:val="BodyText"/>
        <w:spacing w:before="82"/>
        <w:ind w:left="200"/>
      </w:pPr>
      <w:r>
        <w:rPr/>
        <w:t>ISO/TR 3313:2018</w:t>
      </w:r>
    </w:p>
    <w:p>
      <w:pPr>
        <w:pStyle w:val="BodyText"/>
        <w:spacing w:before="88"/>
        <w:ind w:left="200"/>
      </w:pPr>
      <w:r>
        <w:rPr/>
        <w:t>ISO/TR 11583:2012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6322-1:1996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13580:2005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13969:2003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14675:2003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15648:2004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15885:2002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16305:2005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17129:2006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17189:2003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18330:2003</w:t>
        <w:tab/>
        <w:t>(reconfirmée)</w:t>
      </w:r>
    </w:p>
    <w:p>
      <w:pPr>
        <w:pStyle w:val="BodyText"/>
        <w:spacing w:before="88"/>
        <w:ind w:left="200"/>
      </w:pPr>
      <w:r>
        <w:rPr/>
        <w:t>ISO 27105:2016</w:t>
      </w:r>
    </w:p>
    <w:p>
      <w:pPr>
        <w:pStyle w:val="BodyText"/>
        <w:spacing w:before="88"/>
        <w:ind w:left="200"/>
      </w:pPr>
      <w:r>
        <w:rPr/>
        <w:t>ISO 663:2017</w:t>
      </w:r>
    </w:p>
    <w:p>
      <w:pPr>
        <w:pStyle w:val="BodyText"/>
        <w:spacing w:before="87"/>
        <w:ind w:left="200"/>
      </w:pPr>
      <w:r>
        <w:rPr/>
        <w:t>ISO 3960:2017</w:t>
      </w:r>
    </w:p>
    <w:p>
      <w:pPr>
        <w:pStyle w:val="BodyText"/>
        <w:spacing w:before="88"/>
        <w:ind w:left="200"/>
      </w:pPr>
      <w:r>
        <w:rPr/>
        <w:t>ISO 6320:2017</w:t>
      </w:r>
    </w:p>
    <w:p>
      <w:pPr>
        <w:pStyle w:val="BodyText"/>
        <w:spacing w:before="88"/>
        <w:ind w:left="200"/>
      </w:pPr>
      <w:r>
        <w:rPr/>
        <w:t>ISO 6883:2017</w:t>
      </w:r>
    </w:p>
    <w:p>
      <w:pPr>
        <w:pStyle w:val="BodyText"/>
        <w:spacing w:before="87"/>
        <w:ind w:left="200"/>
      </w:pPr>
      <w:r>
        <w:rPr/>
        <w:t>ISO 8534:2017</w:t>
      </w:r>
    </w:p>
    <w:p>
      <w:pPr>
        <w:pStyle w:val="BodyText"/>
        <w:spacing w:before="88"/>
        <w:ind w:left="200"/>
      </w:pPr>
      <w:r>
        <w:rPr/>
        <w:t>ISO 12966-2:2017</w:t>
      </w:r>
    </w:p>
    <w:p>
      <w:pPr>
        <w:pStyle w:val="BodyText"/>
        <w:spacing w:before="88"/>
        <w:ind w:left="200"/>
      </w:pPr>
      <w:r>
        <w:rPr/>
        <w:t>ISO 15302:2017</w:t>
      </w:r>
    </w:p>
    <w:p>
      <w:pPr>
        <w:pStyle w:val="BodyText"/>
        <w:spacing w:before="87"/>
        <w:ind w:left="200"/>
      </w:pPr>
      <w:r>
        <w:rPr/>
        <w:t>ISO 15774:2017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3759:2011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5077:2007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9865:1991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10528:1995</w:t>
        <w:tab/>
        <w:t>(reconfirmée)</w:t>
      </w:r>
    </w:p>
    <w:p>
      <w:pPr>
        <w:pStyle w:val="BodyText"/>
        <w:spacing w:before="87"/>
        <w:ind w:left="200"/>
      </w:pPr>
      <w:r>
        <w:rPr/>
        <w:t>ISO 16847:2016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18695:2007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43</w:t>
        <w:tab/>
        <w:t>Acoustique</w:t>
      </w:r>
    </w:p>
    <w:p>
      <w:pPr>
        <w:pStyle w:val="BodyText"/>
        <w:spacing w:before="82"/>
        <w:ind w:left="200"/>
      </w:pPr>
      <w:r>
        <w:rPr/>
        <w:t>ISO 18405:2017</w:t>
      </w:r>
    </w:p>
    <w:p>
      <w:pPr>
        <w:pStyle w:val="BodyText"/>
        <w:spacing w:before="88"/>
        <w:ind w:left="200"/>
      </w:pPr>
      <w:r>
        <w:rPr/>
        <w:t>ISO 18406:2017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44</w:t>
        <w:tab/>
        <w:t>Soudage et techniques</w:t>
      </w:r>
      <w:r>
        <w:rPr>
          <w:spacing w:val="-1"/>
        </w:rPr>
        <w:t> </w:t>
      </w:r>
      <w:r>
        <w:rPr/>
        <w:t>connexes</w:t>
      </w:r>
    </w:p>
    <w:p>
      <w:pPr>
        <w:pStyle w:val="BodyText"/>
        <w:spacing w:before="82"/>
        <w:ind w:left="200"/>
      </w:pPr>
      <w:r>
        <w:rPr/>
        <w:t>ISO 15614-1:2017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45</w:t>
        <w:tab/>
        <w:t>Élastomères et produits à base</w:t>
      </w:r>
      <w:r>
        <w:rPr>
          <w:spacing w:val="-10"/>
        </w:rPr>
        <w:t> </w:t>
      </w:r>
      <w:r>
        <w:rPr/>
        <w:t>d'élastomères</w:t>
      </w:r>
    </w:p>
    <w:p>
      <w:pPr>
        <w:pStyle w:val="BodyText"/>
        <w:spacing w:before="83"/>
        <w:ind w:left="200"/>
      </w:pPr>
      <w:r>
        <w:rPr/>
        <w:t>ISO 37:2017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13145:2012</w:t>
        <w:tab/>
        <w:t>(reconfirmée)</w:t>
      </w:r>
    </w:p>
    <w:p>
      <w:pPr>
        <w:pStyle w:val="BodyText"/>
        <w:spacing w:before="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59</w:t>
        <w:tab/>
        <w:t>Bâtiments et ouvrages de génie</w:t>
      </w:r>
      <w:r>
        <w:rPr>
          <w:spacing w:val="-1"/>
        </w:rPr>
        <w:t> </w:t>
      </w:r>
      <w:r>
        <w:rPr/>
        <w:t>civil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10845-6:2011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10845-7:2011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61</w:t>
        <w:tab/>
        <w:t>Plastiques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1923:1981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2796:1986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6187:2001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7850:1986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9054:1990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9774:2004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70</w:t>
        <w:tab/>
        <w:t>Moteurs à combustion</w:t>
      </w:r>
      <w:r>
        <w:rPr>
          <w:spacing w:val="-1"/>
        </w:rPr>
        <w:t> </w:t>
      </w:r>
      <w:r>
        <w:rPr/>
        <w:t>interne</w:t>
      </w:r>
    </w:p>
    <w:p>
      <w:pPr>
        <w:pStyle w:val="BodyText"/>
        <w:spacing w:before="82"/>
        <w:ind w:left="200"/>
      </w:pPr>
      <w:r>
        <w:rPr/>
        <w:t>ISO 4548-12:2017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72</w:t>
        <w:tab/>
        <w:t>Matériel pour l'industrie textile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9398-1:2003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87</w:t>
        <w:tab/>
        <w:t>Liège</w:t>
      </w:r>
    </w:p>
    <w:p>
      <w:pPr>
        <w:pStyle w:val="BodyText"/>
        <w:spacing w:before="83"/>
        <w:ind w:left="200"/>
      </w:pPr>
      <w:r>
        <w:rPr/>
        <w:t>ISO 17727:2012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388" w:hanging="1541"/>
      </w:pPr>
      <w:r>
        <w:rPr>
          <w:spacing w:val="-3"/>
        </w:rPr>
        <w:t>TC</w:t>
      </w:r>
      <w:r>
        <w:rPr/>
        <w:t> 94</w:t>
        <w:tab/>
        <w:t>Sécurité individuelle -- Equipement de </w:t>
      </w:r>
      <w:r>
        <w:rPr>
          <w:spacing w:val="-4"/>
        </w:rPr>
        <w:t>pro- </w:t>
      </w:r>
      <w:r>
        <w:rPr/>
        <w:t>tection individuelle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13995:2000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13999-2:2003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64" w:hanging="1541"/>
      </w:pPr>
      <w:r>
        <w:rPr>
          <w:spacing w:val="-3"/>
        </w:rPr>
        <w:t>TC</w:t>
      </w:r>
      <w:r>
        <w:rPr/>
        <w:t> 111</w:t>
        <w:tab/>
        <w:t>Chaînes à maillons en acier rond, élingues </w:t>
      </w:r>
      <w:r>
        <w:rPr>
          <w:spacing w:val="-17"/>
        </w:rPr>
        <w:t>à </w:t>
      </w:r>
      <w:r>
        <w:rPr/>
        <w:t>chaînes, composants et</w:t>
      </w:r>
      <w:r>
        <w:rPr>
          <w:spacing w:val="-2"/>
        </w:rPr>
        <w:t> </w:t>
      </w:r>
      <w:r>
        <w:rPr/>
        <w:t>accessoires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1837:2003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7597:2013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117</w:t>
        <w:tab/>
        <w:t>Ventilateurs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27327-1:2009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472" w:hanging="1541"/>
      </w:pPr>
      <w:r>
        <w:rPr>
          <w:spacing w:val="-3"/>
        </w:rPr>
        <w:t>TC</w:t>
      </w:r>
      <w:r>
        <w:rPr/>
        <w:t> 118</w:t>
        <w:tab/>
        <w:t>Compresseurs, machines portatives </w:t>
      </w:r>
      <w:r>
        <w:rPr>
          <w:spacing w:val="-4"/>
        </w:rPr>
        <w:t>pneu- </w:t>
      </w:r>
      <w:r>
        <w:rPr/>
        <w:t>matiques, machines et équipements pneumatiques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5389:2005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10440-1:2007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131</w:t>
        <w:tab/>
        <w:t>Transmissions hydrauliques et</w:t>
      </w:r>
      <w:r>
        <w:rPr>
          <w:spacing w:val="-6"/>
        </w:rPr>
        <w:t> </w:t>
      </w:r>
      <w:r>
        <w:rPr/>
        <w:t>pneumatiques</w:t>
      </w:r>
    </w:p>
    <w:p>
      <w:pPr>
        <w:pStyle w:val="BodyText"/>
        <w:spacing w:before="83"/>
        <w:ind w:left="200"/>
      </w:pPr>
      <w:r>
        <w:rPr/>
        <w:t>ISO 1219-3:2016</w:t>
      </w:r>
    </w:p>
    <w:p>
      <w:pPr>
        <w:pStyle w:val="BodyText"/>
        <w:spacing w:before="87"/>
        <w:ind w:left="200"/>
      </w:pPr>
      <w:r>
        <w:rPr/>
        <w:t>ISO 9974-4:2016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3724:2007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16431:2012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16860:2005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23181:2007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430" w:hanging="1541"/>
      </w:pPr>
      <w:r>
        <w:rPr>
          <w:spacing w:val="-3"/>
        </w:rPr>
        <w:t>TC</w:t>
      </w:r>
      <w:r>
        <w:rPr/>
        <w:t> 138</w:t>
        <w:tab/>
        <w:t>Tubes, raccords et robinetterie en </w:t>
      </w:r>
      <w:r>
        <w:rPr>
          <w:spacing w:val="-3"/>
        </w:rPr>
        <w:t>matières </w:t>
      </w:r>
      <w:r>
        <w:rPr/>
        <w:t>plastiques pour le transport des fluides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3514:1976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491" w:hanging="1541"/>
      </w:pPr>
      <w:r>
        <w:rPr>
          <w:spacing w:val="-3"/>
        </w:rPr>
        <w:t>TC</w:t>
      </w:r>
      <w:r>
        <w:rPr/>
        <w:t> 157</w:t>
        <w:tab/>
        <w:t>Contraceptifs non systémiques et </w:t>
      </w:r>
      <w:r>
        <w:rPr>
          <w:spacing w:val="-3"/>
        </w:rPr>
        <w:t>barrière </w:t>
      </w:r>
      <w:r>
        <w:rPr/>
        <w:t>prophylactique contre les</w:t>
      </w:r>
      <w:r>
        <w:rPr>
          <w:spacing w:val="-1"/>
        </w:rPr>
        <w:t> </w:t>
      </w:r>
      <w:r>
        <w:rPr/>
        <w:t>IST</w:t>
      </w:r>
    </w:p>
    <w:p>
      <w:pPr>
        <w:pStyle w:val="BodyText"/>
        <w:spacing w:before="82"/>
        <w:ind w:left="200"/>
      </w:pPr>
      <w:r>
        <w:rPr/>
        <w:t>ISO 8009:2014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162</w:t>
        <w:tab/>
        <w:t>Portes, fenêtres et</w:t>
      </w:r>
      <w:r>
        <w:rPr>
          <w:spacing w:val="-1"/>
        </w:rPr>
        <w:t> </w:t>
      </w:r>
      <w:r>
        <w:rPr/>
        <w:t>façades-rideaux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8248:1985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8269:1985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8273:1985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9380:1990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620" w:hanging="1541"/>
      </w:pPr>
      <w:r>
        <w:rPr>
          <w:spacing w:val="-3"/>
        </w:rPr>
        <w:t>TC</w:t>
      </w:r>
      <w:r>
        <w:rPr/>
        <w:t> 163</w:t>
        <w:tab/>
        <w:t>Performance thermique et utilisation </w:t>
      </w:r>
      <w:r>
        <w:rPr>
          <w:spacing w:val="-7"/>
        </w:rPr>
        <w:t>de </w:t>
      </w:r>
      <w:r>
        <w:rPr/>
        <w:t>l'énergie en environnement</w:t>
      </w:r>
      <w:r>
        <w:rPr>
          <w:spacing w:val="-3"/>
        </w:rPr>
        <w:t> </w:t>
      </w:r>
      <w:r>
        <w:rPr/>
        <w:t>bâti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15927-6:2007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66" w:hanging="1541"/>
      </w:pPr>
      <w:r>
        <w:rPr>
          <w:spacing w:val="-3"/>
        </w:rPr>
        <w:t>TC</w:t>
      </w:r>
      <w:r>
        <w:rPr/>
        <w:t> 183</w:t>
        <w:tab/>
        <w:t>Minerais et concentrés de cuivre, de </w:t>
      </w:r>
      <w:r>
        <w:rPr>
          <w:spacing w:val="-4"/>
        </w:rPr>
        <w:t>plomb, </w:t>
      </w:r>
      <w:r>
        <w:rPr/>
        <w:t>de zinc et de nickel</w:t>
      </w:r>
    </w:p>
    <w:p>
      <w:pPr>
        <w:pStyle w:val="BodyText"/>
        <w:spacing w:before="82"/>
        <w:ind w:left="200"/>
      </w:pPr>
      <w:r>
        <w:rPr/>
        <w:t>ISO 11790:2017</w:t>
      </w:r>
    </w:p>
    <w:p>
      <w:pPr>
        <w:spacing w:after="0"/>
        <w:sectPr>
          <w:footerReference w:type="default" r:id="rId23"/>
          <w:pgSz w:w="11910" w:h="16840"/>
          <w:pgMar w:footer="313" w:header="0" w:top="660" w:bottom="500" w:left="600" w:right="600"/>
          <w:cols w:num="2" w:equalWidth="0">
            <w:col w:w="5136" w:space="216"/>
            <w:col w:w="5358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90"/>
        <w:ind w:left="200"/>
      </w:pPr>
      <w:r>
        <w:rPr/>
        <w:t>ISO 11794:2017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188</w:t>
        <w:tab/>
        <w:t>Petits navires</w:t>
      </w:r>
    </w:p>
    <w:p>
      <w:pPr>
        <w:pStyle w:val="BodyText"/>
        <w:spacing w:before="83"/>
        <w:ind w:left="200"/>
      </w:pPr>
      <w:r>
        <w:rPr/>
        <w:t>ISO 18854:2015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190</w:t>
        <w:tab/>
        <w:t>Qualité du sol</w:t>
      </w:r>
    </w:p>
    <w:p>
      <w:pPr>
        <w:pStyle w:val="BodyText"/>
        <w:spacing w:before="83"/>
        <w:ind w:left="200"/>
      </w:pPr>
      <w:r>
        <w:rPr/>
        <w:t>ISO 19204:2017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204" w:hanging="1541"/>
      </w:pPr>
      <w:r>
        <w:rPr>
          <w:spacing w:val="-3"/>
        </w:rPr>
        <w:t>TC</w:t>
      </w:r>
      <w:r>
        <w:rPr/>
        <w:t> 195</w:t>
        <w:tab/>
        <w:t>Machines et matériels pour la </w:t>
      </w:r>
      <w:r>
        <w:rPr>
          <w:spacing w:val="-2"/>
        </w:rPr>
        <w:t>construction </w:t>
      </w:r>
      <w:r>
        <w:rPr/>
        <w:t>des</w:t>
      </w:r>
      <w:r>
        <w:rPr>
          <w:spacing w:val="-1"/>
        </w:rPr>
        <w:t> </w:t>
      </w:r>
      <w:r>
        <w:rPr/>
        <w:t>bâtiments</w:t>
      </w:r>
    </w:p>
    <w:p>
      <w:pPr>
        <w:pStyle w:val="BodyText"/>
        <w:spacing w:before="82"/>
        <w:ind w:left="200"/>
      </w:pPr>
      <w:r>
        <w:rPr/>
        <w:t>ISO 19720-1:2017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199</w:t>
        <w:tab/>
        <w:t>Sécurité des machines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29042-1:2008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202</w:t>
        <w:tab/>
        <w:t>Analyse par</w:t>
      </w:r>
      <w:r>
        <w:rPr>
          <w:spacing w:val="-1"/>
        </w:rPr>
        <w:t> </w:t>
      </w:r>
      <w:r>
        <w:rPr/>
        <w:t>microfaisceaux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22309:2011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219</w:t>
        <w:tab/>
        <w:t>Revêtements de sol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1765:1986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2549:1972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3415:1986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3416:1986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5086:1977</w:t>
        <w:tab/>
        <w:t>(reconfirmée)</w:t>
      </w:r>
    </w:p>
    <w:p>
      <w:pPr>
        <w:pStyle w:val="BodyText"/>
        <w:spacing w:before="87"/>
        <w:ind w:left="200"/>
      </w:pPr>
      <w:r>
        <w:rPr/>
        <w:t>ISO 10833:2017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11378-2:2001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11858:1999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11859:1999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11860:1999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17504:1999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8" w:hanging="1541"/>
      </w:pPr>
      <w:r>
        <w:rPr>
          <w:spacing w:val="-3"/>
        </w:rPr>
        <w:t>TC</w:t>
      </w:r>
      <w:r>
        <w:rPr/>
        <w:t> 226</w:t>
        <w:tab/>
        <w:t>Matériaux pour la production de l'aluminium de première</w:t>
      </w:r>
      <w:r>
        <w:rPr>
          <w:spacing w:val="-1"/>
        </w:rPr>
        <w:t> </w:t>
      </w:r>
      <w:r>
        <w:rPr/>
        <w:t>fusion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1620:1976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2367:1972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2961:1974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8220:1986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9055:1988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12980:2000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229</w:t>
        <w:tab/>
        <w:t>Nanotechnologies</w:t>
      </w:r>
    </w:p>
    <w:p>
      <w:pPr>
        <w:pStyle w:val="BodyText"/>
        <w:spacing w:before="83"/>
        <w:ind w:left="200"/>
      </w:pPr>
      <w:r>
        <w:rPr/>
        <w:t>ISO/TR 18196:2016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249</w:t>
        <w:tab/>
        <w:t>Médecine traditionnelle chinoise</w:t>
      </w:r>
    </w:p>
    <w:p>
      <w:pPr>
        <w:pStyle w:val="BodyText"/>
        <w:spacing w:before="82"/>
        <w:ind w:left="200"/>
      </w:pPr>
      <w:r>
        <w:rPr/>
        <w:t>ISO 19614:2017</w:t>
      </w:r>
    </w:p>
    <w:p>
      <w:pPr>
        <w:pStyle w:val="BodyText"/>
        <w:spacing w:before="88"/>
        <w:ind w:left="200"/>
      </w:pPr>
      <w:r>
        <w:rPr/>
        <w:t>ISO 20308:2017</w:t>
      </w:r>
    </w:p>
    <w:p>
      <w:pPr>
        <w:pStyle w:val="BodyText"/>
        <w:spacing w:before="88"/>
        <w:ind w:left="200"/>
      </w:pPr>
      <w:r>
        <w:rPr/>
        <w:t>ISO 20498-2:2017</w:t>
      </w:r>
    </w:p>
    <w:p>
      <w:pPr>
        <w:pStyle w:val="BodyText"/>
        <w:spacing w:before="87"/>
        <w:ind w:left="200"/>
      </w:pPr>
      <w:r>
        <w:rPr/>
        <w:t>ISO/TS 20758:2019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260</w:t>
        <w:tab/>
        <w:t>Management des ressources</w:t>
      </w:r>
      <w:r>
        <w:rPr>
          <w:spacing w:val="-1"/>
        </w:rPr>
        <w:t> </w:t>
      </w:r>
      <w:r>
        <w:rPr/>
        <w:t>humaines</w:t>
      </w:r>
    </w:p>
    <w:p>
      <w:pPr>
        <w:pStyle w:val="BodyText"/>
        <w:spacing w:before="83"/>
        <w:ind w:left="200"/>
      </w:pPr>
      <w:r>
        <w:rPr/>
        <w:t>ISO 30409:2016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267</w:t>
        <w:tab/>
        <w:t>Facility management</w:t>
      </w:r>
    </w:p>
    <w:p>
      <w:pPr>
        <w:pStyle w:val="BodyText"/>
        <w:spacing w:before="83"/>
        <w:ind w:left="200"/>
      </w:pPr>
      <w:r>
        <w:rPr/>
        <w:t>ISO 41012:2017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281</w:t>
        <w:tab/>
        <w:t>Technologie des fines</w:t>
      </w:r>
      <w:r>
        <w:rPr>
          <w:spacing w:val="-1"/>
        </w:rPr>
        <w:t> </w:t>
      </w:r>
      <w:r>
        <w:rPr/>
        <w:t>bulles</w:t>
      </w:r>
    </w:p>
    <w:p>
      <w:pPr>
        <w:pStyle w:val="BodyText"/>
        <w:spacing w:before="82"/>
        <w:ind w:left="200"/>
      </w:pPr>
      <w:r>
        <w:rPr/>
        <w:t>ISO 20480-1:2017</w:t>
      </w:r>
    </w:p>
    <w:p>
      <w:pPr>
        <w:pStyle w:val="BodyText"/>
        <w:spacing w:before="88"/>
        <w:ind w:left="200"/>
      </w:pPr>
      <w:r>
        <w:rPr/>
        <w:t>ISO/TS 23016-1:2019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"/>
        </w:rPr>
        <w:t> </w:t>
      </w:r>
      <w:r>
        <w:rPr/>
        <w:t>l'information</w:t>
      </w:r>
    </w:p>
    <w:p>
      <w:pPr>
        <w:pStyle w:val="BodyText"/>
        <w:spacing w:before="83"/>
        <w:ind w:left="200"/>
      </w:pPr>
      <w:r>
        <w:rPr/>
        <w:t>ISO/IEC 9592-3:1997 (reconfirmée)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3"/>
        <w:ind w:left="200"/>
      </w:pPr>
      <w:r>
        <w:rPr/>
        <w:t>Période du 01 novembre au 01 décembre 2022</w:t>
      </w: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303.637787pt;margin-top:14.917pt;width:254.65pt;height:.25pt;mso-position-horizontal-relative:page;mso-position-vertical-relative:paragraph;z-index:-251403264;mso-wrap-distance-left:0;mso-wrap-distance-right:0" coordorigin="6073,298" coordsize="5093,5">
            <v:line style="position:absolute" from="6073,301" to="7613,301" stroked="true" strokeweight=".25pt" strokecolor="#000000">
              <v:stroke dashstyle="solid"/>
            </v:line>
            <v:line style="position:absolute" from="7613,301" to="11166,301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22</w:t>
        <w:tab/>
        <w:t>Véhicules routiers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ISO/TR 13487:1997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18" w:hanging="1541"/>
      </w:pPr>
      <w:r>
        <w:rPr>
          <w:spacing w:val="-3"/>
        </w:rPr>
        <w:t>TC</w:t>
      </w:r>
      <w:r>
        <w:rPr/>
        <w:t> 28</w:t>
        <w:tab/>
        <w:t>Produits pétroliers et produits connexes, combustibles et lubrifiants d’origine</w:t>
      </w:r>
      <w:r>
        <w:rPr>
          <w:spacing w:val="-24"/>
        </w:rPr>
        <w:t> </w:t>
      </w:r>
      <w:r>
        <w:rPr/>
        <w:t>synthé- tique ou</w:t>
      </w:r>
      <w:r>
        <w:rPr>
          <w:spacing w:val="-1"/>
        </w:rPr>
        <w:t> </w:t>
      </w:r>
      <w:r>
        <w:rPr/>
        <w:t>biologique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7278-4:1999</w:t>
        <w:tab/>
        <w:t>(remplacée par ISO</w:t>
      </w:r>
      <w:r>
        <w:rPr>
          <w:spacing w:val="-1"/>
        </w:rPr>
        <w:t> </w:t>
      </w:r>
      <w:r>
        <w:rPr/>
        <w:t>7278-2:2022)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ISO/TS</w:t>
      </w:r>
      <w:r>
        <w:rPr>
          <w:spacing w:val="-1"/>
        </w:rPr>
        <w:t> </w:t>
      </w:r>
      <w:r>
        <w:rPr/>
        <w:t>23942:2020</w:t>
        <w:tab/>
        <w:t>(remplacée par ISO 23942:2022)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48</w:t>
        <w:tab/>
        <w:t>Équipement de</w:t>
      </w:r>
      <w:r>
        <w:rPr>
          <w:spacing w:val="-1"/>
        </w:rPr>
        <w:t> </w:t>
      </w:r>
      <w:r>
        <w:rPr/>
        <w:t>laboratoire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4795:1996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749" w:hanging="1541"/>
      </w:pPr>
      <w:r>
        <w:rPr>
          <w:spacing w:val="-3"/>
        </w:rPr>
        <w:t>TC</w:t>
      </w:r>
      <w:r>
        <w:rPr/>
        <w:t> 76</w:t>
        <w:tab/>
        <w:t>Appareils de transfusion, de perfusion et d'injection et appareils destinés au traitement du sang à usage médical </w:t>
      </w:r>
      <w:r>
        <w:rPr>
          <w:spacing w:val="-8"/>
        </w:rPr>
        <w:t>et </w:t>
      </w:r>
      <w:r>
        <w:rPr/>
        <w:t>pharmaceutique</w:t>
      </w:r>
    </w:p>
    <w:p>
      <w:pPr>
        <w:pStyle w:val="BodyText"/>
        <w:tabs>
          <w:tab w:pos="1739" w:val="left" w:leader="none"/>
        </w:tabs>
        <w:spacing w:before="81"/>
        <w:ind w:left="200"/>
      </w:pPr>
      <w:r>
        <w:rPr/>
        <w:t>ISO 10985:2009</w:t>
        <w:tab/>
        <w:t>(remplacée par ISO</w:t>
      </w:r>
      <w:r>
        <w:rPr>
          <w:spacing w:val="-1"/>
        </w:rPr>
        <w:t> </w:t>
      </w:r>
      <w:r>
        <w:rPr/>
        <w:t>8872:2022)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49" w:hanging="1541"/>
      </w:pPr>
      <w:r>
        <w:rPr>
          <w:spacing w:val="-3"/>
        </w:rPr>
        <w:t>TC</w:t>
      </w:r>
      <w:r>
        <w:rPr/>
        <w:t> 83</w:t>
        <w:tab/>
        <w:t>Matériel et équipements de sports et </w:t>
      </w:r>
      <w:r>
        <w:rPr>
          <w:spacing w:val="-4"/>
        </w:rPr>
        <w:t>autres </w:t>
      </w:r>
      <w:r>
        <w:rPr/>
        <w:t>activités de loisirs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 20187:2016</w:t>
        <w:tab/>
        <w:t>(remplacée par ISO 20187-1:2022, ISO</w:t>
      </w:r>
      <w:r>
        <w:rPr>
          <w:spacing w:val="-1"/>
        </w:rPr>
        <w:t> </w:t>
      </w:r>
      <w:r>
        <w:rPr/>
        <w:t>20187-</w:t>
      </w:r>
    </w:p>
    <w:p>
      <w:pPr>
        <w:pStyle w:val="BodyText"/>
        <w:ind w:left="1740"/>
      </w:pPr>
      <w:r>
        <w:rPr/>
        <w:t>3:2022, ISO 20187-2:2022)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430" w:hanging="1541"/>
      </w:pPr>
      <w:r>
        <w:rPr>
          <w:spacing w:val="-3"/>
        </w:rPr>
        <w:t>TC</w:t>
      </w:r>
      <w:r>
        <w:rPr/>
        <w:t> 138</w:t>
        <w:tab/>
        <w:t>Tubes, raccords et robinetterie en </w:t>
      </w:r>
      <w:r>
        <w:rPr>
          <w:spacing w:val="-3"/>
        </w:rPr>
        <w:t>matières </w:t>
      </w:r>
      <w:r>
        <w:rPr/>
        <w:t>plastiques pour le transport des fluides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13478:2007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204</w:t>
        <w:tab/>
        <w:t>Systèmes de transport</w:t>
      </w:r>
      <w:r>
        <w:rPr>
          <w:spacing w:val="-1"/>
        </w:rPr>
        <w:t> </w:t>
      </w:r>
      <w:r>
        <w:rPr/>
        <w:t>intelligents</w:t>
      </w:r>
    </w:p>
    <w:p>
      <w:pPr>
        <w:pStyle w:val="BodyText"/>
        <w:spacing w:line="350" w:lineRule="auto" w:before="83"/>
        <w:ind w:left="200" w:right="2530"/>
        <w:jc w:val="both"/>
      </w:pPr>
      <w:r>
        <w:rPr/>
        <w:pict>
          <v:group style="position:absolute;margin-left:303.637787pt;margin-top:57.64101pt;width:254.65pt;height:.25pt;mso-position-horizontal-relative:page;mso-position-vertical-relative:paragraph;z-index:-257899520" coordorigin="6073,1153" coordsize="5093,5">
            <v:line style="position:absolute" from="6073,1155" to="7613,1155" stroked="true" strokeweight=".25pt" strokecolor="#000000">
              <v:stroke dashstyle="solid"/>
            </v:line>
            <v:line style="position:absolute" from="7613,1155" to="11166,1155" stroked="true" strokeweight=".25pt" strokecolor="#000000">
              <v:stroke dashstyle="solid"/>
            </v:line>
            <w10:wrap type="none"/>
          </v:group>
        </w:pict>
      </w:r>
      <w:r>
        <w:rPr/>
        <w:t>ISO/TR 17452:2007 (remplacée par ) ISO/TR 24098:2007 (remplacée par ) ISO/TR 26999:2012 (remplacée par ) ISO/TR 28682:2008 (remplacée par )</w:t>
      </w:r>
    </w:p>
    <w:p>
      <w:pPr>
        <w:pStyle w:val="Heading2"/>
        <w:tabs>
          <w:tab w:pos="1739" w:val="left" w:leader="none"/>
        </w:tabs>
        <w:spacing w:line="209" w:lineRule="exact" w:before="0"/>
      </w:pPr>
      <w:r>
        <w:rPr>
          <w:spacing w:val="-3"/>
        </w:rPr>
        <w:t>TC</w:t>
      </w:r>
      <w:r>
        <w:rPr/>
        <w:t> 262</w:t>
        <w:tab/>
        <w:t>Management du risque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ISO/TR 31004:2013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276</w:t>
        <w:tab/>
        <w:t>Biotechnologie</w:t>
      </w:r>
    </w:p>
    <w:p>
      <w:pPr>
        <w:pStyle w:val="BodyText"/>
        <w:spacing w:before="83"/>
        <w:ind w:left="200"/>
      </w:pPr>
      <w:r>
        <w:rPr/>
        <w:t>ISO/TS 20399-1:2018     (remplacée par ISO</w:t>
      </w:r>
      <w:r>
        <w:rPr>
          <w:spacing w:val="-11"/>
        </w:rPr>
        <w:t> </w:t>
      </w:r>
      <w:r>
        <w:rPr/>
        <w:t>20399:2022)</w:t>
      </w:r>
    </w:p>
    <w:p>
      <w:pPr>
        <w:pStyle w:val="BodyText"/>
        <w:spacing w:before="88"/>
        <w:ind w:left="200"/>
      </w:pPr>
      <w:r>
        <w:rPr/>
        <w:t>ISO/TS 20399-2:2018     (remplacée par ISO</w:t>
      </w:r>
      <w:r>
        <w:rPr>
          <w:spacing w:val="-11"/>
        </w:rPr>
        <w:t> </w:t>
      </w:r>
      <w:r>
        <w:rPr/>
        <w:t>20399:2022)</w:t>
      </w:r>
    </w:p>
    <w:p>
      <w:pPr>
        <w:pStyle w:val="BodyText"/>
        <w:spacing w:before="87"/>
        <w:ind w:left="200"/>
      </w:pPr>
      <w:r>
        <w:rPr/>
        <w:t>ISO/TS 20399-3:2018     (remplacée par ISO</w:t>
      </w:r>
      <w:r>
        <w:rPr>
          <w:spacing w:val="-11"/>
        </w:rPr>
        <w:t> </w:t>
      </w:r>
      <w:r>
        <w:rPr/>
        <w:t>20399:2022)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07.637787pt;margin-top:13.908312pt;width:246.65pt;height:.1pt;mso-position-horizontal-relative:page;mso-position-vertical-relative:paragraph;z-index:-251394048;mso-wrap-distance-left:0;mso-wrap-distance-right:0" coordorigin="6153,278" coordsize="4933,0" path="m6153,278l11086,278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/>
        <w:t>Calendrier des réunions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line="350" w:lineRule="auto" w:before="114"/>
        <w:ind w:left="200" w:right="2049"/>
      </w:pPr>
      <w:r>
        <w:rPr/>
        <w:t>Le calendrier des réunions est disponible sur h</w:t>
      </w:r>
      <w:hyperlink r:id="rId25">
        <w:r>
          <w:rPr/>
          <w:t>ttps://w</w:t>
        </w:r>
      </w:hyperlink>
      <w:r>
        <w:rPr/>
        <w:t>ww.iso</w:t>
      </w:r>
      <w:hyperlink r:id="rId25">
        <w:r>
          <w:rPr/>
          <w:t>.org/fr/meeting-calendar.html</w:t>
        </w:r>
      </w:hyperlink>
    </w:p>
    <w:p>
      <w:pPr>
        <w:spacing w:after="0" w:line="350" w:lineRule="auto"/>
        <w:sectPr>
          <w:footerReference w:type="default" r:id="rId24"/>
          <w:pgSz w:w="11910" w:h="16840"/>
          <w:pgMar w:footer="313" w:header="0" w:top="660" w:bottom="500" w:left="600" w:right="600"/>
          <w:cols w:num="2" w:equalWidth="0">
            <w:col w:w="5134" w:space="219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spacing w:before="16" w:after="13"/>
      </w:pPr>
      <w:r>
        <w:rPr/>
        <w:t>Normes annulées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sectPr>
      <w:type w:val="continuous"/>
      <w:pgSz w:w="11910" w:h="16840"/>
      <w:pgMar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80.85pt;height:10.45pt;mso-position-horizontal-relative:page;mso-position-vertical-relative:page;z-index:-258167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Dï¿½cembre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982pt;margin-top:815.239807pt;width:5.6pt;height:10.45pt;mso-position-horizontal-relative:page;mso-position-vertical-relative:page;z-index:-258166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9.2pt;height:10.45pt;mso-position-horizontal-relative:page;mso-position-vertical-relative:page;z-index:-258151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190002pt;margin-top:815.239807pt;width:180.85pt;height:10.45pt;mso-position-horizontal-relative:page;mso-position-vertical-relative:page;z-index:-258150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Dï¿½cembre 2022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80.85pt;height:10.45pt;mso-position-horizontal-relative:page;mso-position-vertical-relative:page;z-index:-258149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Dï¿½cembre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815979pt;margin-top:815.239807pt;width:9.2pt;height:10.45pt;mso-position-horizontal-relative:page;mso-position-vertical-relative:page;z-index:-258148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9.2pt;height:10.45pt;mso-position-horizontal-relative:page;mso-position-vertical-relative:page;z-index:-258147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190002pt;margin-top:815.239807pt;width:180.85pt;height:10.45pt;mso-position-horizontal-relative:page;mso-position-vertical-relative:page;z-index:-258146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Dï¿½cembre 2022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80.85pt;height:10.45pt;mso-position-horizontal-relative:page;mso-position-vertical-relative:page;z-index:-258145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Dï¿½cembre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815979pt;margin-top:815.239807pt;width:9.2pt;height:10.45pt;mso-position-horizontal-relative:page;mso-position-vertical-relative:page;z-index:-258144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9.2pt;height:10.45pt;mso-position-horizontal-relative:page;mso-position-vertical-relative:page;z-index:-258143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190002pt;margin-top:815.239807pt;width:180.85pt;height:10.45pt;mso-position-horizontal-relative:page;mso-position-vertical-relative:page;z-index:-258142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Dï¿½cembre 2022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80.85pt;height:10.45pt;mso-position-horizontal-relative:page;mso-position-vertical-relative:page;z-index:-258141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Dï¿½cembre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815979pt;margin-top:815.239807pt;width:9.2pt;height:10.45pt;mso-position-horizontal-relative:page;mso-position-vertical-relative:page;z-index:-258140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9.2pt;height:10.45pt;mso-position-horizontal-relative:page;mso-position-vertical-relative:page;z-index:-258139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190002pt;margin-top:815.239807pt;width:180.85pt;height:10.45pt;mso-position-horizontal-relative:page;mso-position-vertical-relative:page;z-index:-258138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Dï¿½cembre 2022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9.2pt;height:10.45pt;mso-position-horizontal-relative:page;mso-position-vertical-relative:page;z-index:-258137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190002pt;margin-top:815.239807pt;width:180.85pt;height:10.45pt;mso-position-horizontal-relative:page;mso-position-vertical-relative:page;z-index:-258136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Dï¿½cembre 2022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80.85pt;height:10.45pt;mso-position-horizontal-relative:page;mso-position-vertical-relative:page;z-index:-258135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Dï¿½cembre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815979pt;margin-top:815.239807pt;width:9.2pt;height:10.45pt;mso-position-horizontal-relative:page;mso-position-vertical-relative:page;z-index:-258134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5.6pt;height:10.45pt;mso-position-horizontal-relative:page;mso-position-vertical-relative:page;z-index:-258165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190002pt;margin-top:815.239807pt;width:180.85pt;height:10.45pt;mso-position-horizontal-relative:page;mso-position-vertical-relative:page;z-index:-258164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Dï¿½cembre 2022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9.2pt;height:10.45pt;mso-position-horizontal-relative:page;mso-position-vertical-relative:page;z-index:-258132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190002pt;margin-top:815.239807pt;width:180.85pt;height:10.45pt;mso-position-horizontal-relative:page;mso-position-vertical-relative:page;z-index:-258131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Dï¿½cembre 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80.85pt;height:10.45pt;mso-position-horizontal-relative:page;mso-position-vertical-relative:page;z-index:-258163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Dï¿½cembre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982pt;margin-top:815.239807pt;width:5.6pt;height:10.45pt;mso-position-horizontal-relative:page;mso-position-vertical-relative:page;z-index:-258162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5.6pt;height:10.45pt;mso-position-horizontal-relative:page;mso-position-vertical-relative:page;z-index:-258161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190002pt;margin-top:815.239807pt;width:180.85pt;height:10.45pt;mso-position-horizontal-relative:page;mso-position-vertical-relative:page;z-index:-258160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Dï¿½cembre 2022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80.85pt;height:10.45pt;mso-position-horizontal-relative:page;mso-position-vertical-relative:page;z-index:-258159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Dï¿½cembre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982pt;margin-top:815.239807pt;width:5.6pt;height:10.45pt;mso-position-horizontal-relative:page;mso-position-vertical-relative:page;z-index:-258158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80.85pt;height:10.45pt;mso-position-horizontal-relative:page;mso-position-vertical-relative:page;z-index:-258157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Dï¿½cembre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982pt;margin-top:815.239807pt;width:5.6pt;height:10.45pt;mso-position-horizontal-relative:page;mso-position-vertical-relative:page;z-index:-258156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5.6pt;height:10.45pt;mso-position-horizontal-relative:page;mso-position-vertical-relative:page;z-index:-258155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190002pt;margin-top:815.239807pt;width:180.85pt;height:10.45pt;mso-position-horizontal-relative:page;mso-position-vertical-relative:page;z-index:-258154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Dï¿½cembre 2022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80.85pt;height:10.45pt;mso-position-horizontal-relative:page;mso-position-vertical-relative:page;z-index:-258153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Dï¿½cembre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982pt;margin-top:815.239807pt;width:5.6pt;height:10.45pt;mso-position-horizontal-relative:page;mso-position-vertical-relative:page;z-index:-258152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upperLetter"/>
      <w:lvlText w:val="%1"/>
      <w:lvlJc w:val="left"/>
      <w:pPr>
        <w:ind w:left="686" w:hanging="487"/>
        <w:jc w:val="left"/>
      </w:pPr>
      <w:rPr>
        <w:rFonts w:hint="default" w:ascii="Myriad Pro" w:hAnsi="Myriad Pro" w:eastAsia="Myriad Pro" w:cs="Myriad Pro"/>
        <w:spacing w:val="-5"/>
        <w:w w:val="100"/>
        <w:position w:val="-2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95" w:hanging="48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11" w:hanging="48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27" w:hanging="48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43" w:hanging="48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59" w:hanging="48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75" w:hanging="48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91" w:hanging="48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807" w:hanging="487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2"/>
      <w:numFmt w:val="upperLetter"/>
      <w:lvlText w:val="%1"/>
      <w:lvlJc w:val="left"/>
      <w:pPr>
        <w:ind w:left="2346" w:hanging="2147"/>
        <w:jc w:val="left"/>
      </w:pPr>
      <w:rPr>
        <w:rFonts w:hint="default" w:ascii="Myriad Pro" w:hAnsi="Myriad Pro" w:eastAsia="Myriad Pro" w:cs="Myriad Pro"/>
        <w:w w:val="100"/>
        <w:position w:val="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89" w:hanging="214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39" w:hanging="214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9" w:hanging="214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39" w:hanging="214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089" w:hanging="214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439" w:hanging="214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789" w:hanging="214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139" w:hanging="2147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Myriad Pro" w:hAnsi="Myriad Pro" w:eastAsia="Myriad Pro" w:cs="Myriad Pro"/>
        <w:spacing w:val="-7"/>
        <w:w w:val="99"/>
        <w:sz w:val="16"/>
        <w:szCs w:val="16"/>
        <w:lang w:val="en-us" w:eastAsia="en-us" w:bidi="en-us"/>
      </w:rPr>
    </w:lvl>
    <w:lvl w:ilvl="1">
      <w:start w:val="0"/>
      <w:numFmt w:val="bullet"/>
      <w:lvlText w:val="—"/>
      <w:lvlJc w:val="left"/>
      <w:pPr>
        <w:ind w:left="600" w:hanging="194"/>
      </w:pPr>
      <w:rPr>
        <w:rFonts w:hint="default" w:ascii="Myriad Pro" w:hAnsi="Myriad Pro" w:eastAsia="Myriad Pro" w:cs="Myriad Pro"/>
        <w:spacing w:val="-5"/>
        <w:w w:val="99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0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60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11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63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4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534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1183" w:hanging="194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Myriad Pro" w:hAnsi="Myriad Pro" w:eastAsia="Myriad Pro" w:cs="Myriad Pro"/>
        <w:spacing w:val="-17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01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62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23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85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46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07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68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30" w:hanging="194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394" w:hanging="194"/>
      </w:pPr>
      <w:rPr>
        <w:rFonts w:hint="default" w:ascii="Myriad Pro" w:hAnsi="Myriad Pro" w:eastAsia="Myriad Pro" w:cs="Myriad Pro"/>
        <w:spacing w:val="-2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44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88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33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77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22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66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10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55" w:hanging="19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Myriad Pro" w:hAnsi="Myriad Pro" w:eastAsia="Myriad Pro" w:cs="Myriad Pro"/>
        <w:spacing w:val="-5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—"/>
      <w:lvlJc w:val="left"/>
      <w:pPr>
        <w:ind w:left="1933" w:hanging="194"/>
      </w:pPr>
      <w:rPr>
        <w:rFonts w:hint="default" w:ascii="Myriad Pro" w:hAnsi="Myriad Pro" w:eastAsia="Myriad Pro" w:cs="Myriad Pro"/>
        <w:spacing w:val="-13"/>
        <w:w w:val="100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40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42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44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47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9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49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446" w:hanging="19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54" w:hanging="194"/>
      </w:pPr>
      <w:rPr>
        <w:rFonts w:hint="default" w:ascii="Myriad Pro" w:hAnsi="Myriad Pro" w:eastAsia="Myriad Pro" w:cs="Myriad Pro"/>
        <w:spacing w:val="-5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19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79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39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99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59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19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79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39" w:hanging="194"/>
      </w:pPr>
      <w:rPr>
        <w:rFonts w:hint="default"/>
        <w:lang w:val="en-us" w:eastAsia="en-us" w:bidi="en-u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Myriad Pro" w:hAnsi="Myriad Pro" w:eastAsia="Myriad Pro" w:cs="Myriad Pro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7"/>
      <w:ind w:left="200"/>
      <w:outlineLvl w:val="2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00"/>
    </w:pPr>
    <w:rPr>
      <w:rFonts w:ascii="Myriad Pro" w:hAnsi="Myriad Pro" w:eastAsia="Myriad Pro" w:cs="Myriad Pr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footer" Target="footer14.xml"/><Relationship Id="rId26" Type="http://schemas.openxmlformats.org/officeDocument/2006/relationships/numbering" Target="numbering.xml"/><Relationship Id="rId3" Type="http://schemas.openxmlformats.org/officeDocument/2006/relationships/theme" Target="theme/theme1.xml"/><Relationship Id="rId21" Type="http://schemas.openxmlformats.org/officeDocument/2006/relationships/footer" Target="footer17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footer" Target="footer13.xml"/><Relationship Id="rId25" Type="http://schemas.openxmlformats.org/officeDocument/2006/relationships/hyperlink" Target="http://www.iso.org/fr/meeting-calendar.html" TargetMode="External"/><Relationship Id="rId2" Type="http://schemas.openxmlformats.org/officeDocument/2006/relationships/fontTable" Target="fontTable.xml"/><Relationship Id="rId16" Type="http://schemas.openxmlformats.org/officeDocument/2006/relationships/footer" Target="footer12.xml"/><Relationship Id="rId20" Type="http://schemas.openxmlformats.org/officeDocument/2006/relationships/footer" Target="footer16.xm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24" Type="http://schemas.openxmlformats.org/officeDocument/2006/relationships/footer" Target="footer20.xml"/><Relationship Id="rId5" Type="http://schemas.openxmlformats.org/officeDocument/2006/relationships/footer" Target="footer1.xml"/><Relationship Id="rId15" Type="http://schemas.openxmlformats.org/officeDocument/2006/relationships/footer" Target="footer11.xml"/><Relationship Id="rId23" Type="http://schemas.openxmlformats.org/officeDocument/2006/relationships/footer" Target="footer19.xml"/><Relationship Id="rId28" Type="http://schemas.openxmlformats.org/officeDocument/2006/relationships/customXml" Target="../customXml/item2.xml"/><Relationship Id="rId10" Type="http://schemas.openxmlformats.org/officeDocument/2006/relationships/footer" Target="footer6.xml"/><Relationship Id="rId19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footer" Target="footer5.xml"/><Relationship Id="rId14" Type="http://schemas.openxmlformats.org/officeDocument/2006/relationships/footer" Target="footer10.xml"/><Relationship Id="rId22" Type="http://schemas.openxmlformats.org/officeDocument/2006/relationships/footer" Target="footer18.xm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6" ma:contentTypeDescription="Create a new document." ma:contentTypeScope="" ma:versionID="43e1675f5cbb382e975d5f5d7454e9b5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dee4572ba7ca18e2c2c830b7b87ff74c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1FC81B-502F-4880-B808-12011900E7AF}"/>
</file>

<file path=customXml/itemProps2.xml><?xml version="1.0" encoding="utf-8"?>
<ds:datastoreItem xmlns:ds="http://schemas.openxmlformats.org/officeDocument/2006/customXml" ds:itemID="{12DC8FAA-D47A-4425-A631-B124D86F3735}"/>
</file>

<file path=customXml/itemProps3.xml><?xml version="1.0" encoding="utf-8"?>
<ds:datastoreItem xmlns:ds="http://schemas.openxmlformats.org/officeDocument/2006/customXml" ds:itemID="{480960E1-4BE2-4DE2-BB54-BC1C6DEFF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2022-12-06T09:59:05Z</dcterms:created>
  <dcterms:modified xsi:type="dcterms:W3CDTF">2022-12-06T09:59:05Z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2022-12-06T00:00:00Z</vt:filetime>
  </property>
  <property fmtid="{D5CDD505-2E9C-101B-9397-08002B2CF9AE}" pid="5" name="ContentTypeId">
    <vt:lpwstr>0x010100ACA6AE0E7BC62E43BC0EB727EF447F85</vt:lpwstr>
  </property>
</Properties>
</file>